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AF3" w:rsidRPr="001B1AB4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posOffset>43815</wp:posOffset>
                </wp:positionH>
                <wp:positionV relativeFrom="margin">
                  <wp:posOffset>54610</wp:posOffset>
                </wp:positionV>
                <wp:extent cx="6553200" cy="9632950"/>
                <wp:effectExtent l="5715" t="6985" r="13335" b="889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AB103DD" id="Rectangle 2" o:spid="_x0000_s1026" style="position:absolute;margin-left:3.45pt;margin-top:4.3pt;width:516pt;height:758.5pt;z-index:-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15875</wp:posOffset>
                </wp:positionV>
                <wp:extent cx="995045" cy="180975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F11EA" w:rsidP="00DB6708">
                            <w:pPr>
                              <w:jc w:val="center"/>
                            </w:pPr>
                            <w:r>
                              <w:t>MZ</w:t>
                            </w:r>
                            <w:r w:rsidR="003B4BCD">
                              <w:t>-</w:t>
                            </w:r>
                            <w:r w:rsidR="00F75C5C">
                              <w:t>OSS</w:t>
                            </w:r>
                            <w:r w:rsidR="000A5955">
                              <w:t>-</w:t>
                            </w:r>
                            <w:r w:rsidR="003A0D4E">
                              <w:t>4A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5pt;margin-top:1.25pt;width:78.35pt;height:14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" stroked="f">
                <v:textbox inset=".5mm,.5mm,.5mm,.5mm">
                  <w:txbxContent>
                    <w:p w:rsidR="00DB6708" w:rsidRDefault="00DF11EA" w:rsidP="00DB6708">
                      <w:pPr>
                        <w:jc w:val="center"/>
                      </w:pPr>
                      <w:r>
                        <w:t>MZ</w:t>
                      </w:r>
                      <w:r w:rsidR="003B4BCD">
                        <w:t>-</w:t>
                      </w:r>
                      <w:r w:rsidR="00F75C5C">
                        <w:t>OSS</w:t>
                      </w:r>
                      <w:r w:rsidR="000A5955">
                        <w:t>-</w:t>
                      </w:r>
                      <w:r w:rsidR="003A0D4E">
                        <w:t>4A</w:t>
                      </w:r>
                    </w:p>
                  </w:txbxContent>
                </v:textbox>
              </v:shape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66675</wp:posOffset>
                </wp:positionV>
                <wp:extent cx="5300345" cy="1209675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0B9" w:rsidRPr="006A26F8" w:rsidRDefault="00CE40B9" w:rsidP="006A26F8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A26F8">
                              <w:rPr>
                                <w:sz w:val="40"/>
                                <w:szCs w:val="40"/>
                              </w:rPr>
                              <w:t>QUESTIONARIO</w:t>
                            </w:r>
                          </w:p>
                          <w:p w:rsidR="00CE40B9" w:rsidRPr="006A26F8" w:rsidRDefault="003A0D4E" w:rsidP="00CE40B9">
                            <w:pPr>
                              <w:spacing w:after="0"/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4" o:spid="_x0000_s1027" type="#_x0000_t202" style="position:absolute;left:0;text-align:left;margin-left:51pt;margin-top:5.25pt;width:417.35pt;height:9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" filled="f" stroked="f">
                <v:textbox inset=".5mm,.5mm,.5mm,.5mm">
                  <w:txbxContent>
                    <w:p w:rsidR="00CE40B9" w:rsidRPr="006A26F8" w:rsidRDefault="00CE40B9" w:rsidP="006A26F8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A26F8">
                        <w:rPr>
                          <w:sz w:val="40"/>
                          <w:szCs w:val="40"/>
                        </w:rPr>
                        <w:t>QUESTIONARIO</w:t>
                      </w:r>
                    </w:p>
                    <w:p w:rsidR="00CE40B9" w:rsidRPr="006A26F8" w:rsidRDefault="003A0D4E" w:rsidP="00CE40B9">
                      <w:pPr>
                        <w:spacing w:after="0"/>
                        <w:jc w:val="center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16510</wp:posOffset>
                </wp:positionV>
                <wp:extent cx="5400040" cy="1314450"/>
                <wp:effectExtent l="5715" t="6985" r="4445" b="254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131445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F9576E9" id="AutoShape 5" o:spid="_x0000_s1026" style="position:absolute;margin-left:47.7pt;margin-top:1.3pt;width:425.2pt;height:103.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" stroked="f"/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0013F3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margin">
                  <wp:posOffset>634365</wp:posOffset>
                </wp:positionH>
                <wp:positionV relativeFrom="paragraph">
                  <wp:posOffset>5194300</wp:posOffset>
                </wp:positionV>
                <wp:extent cx="5400040" cy="2266950"/>
                <wp:effectExtent l="5715" t="0" r="4445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266950"/>
                        </a:xfrm>
                        <a:prstGeom prst="roundRect">
                          <a:avLst>
                            <a:gd name="adj" fmla="val 7421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A88CB30" id="AutoShape 6" o:spid="_x0000_s1026" style="position:absolute;margin-left:49.95pt;margin-top:409pt;width:425.2pt;height:17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4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615315</wp:posOffset>
                </wp:positionH>
                <wp:positionV relativeFrom="paragraph">
                  <wp:posOffset>3860800</wp:posOffset>
                </wp:positionV>
                <wp:extent cx="5400040" cy="952500"/>
                <wp:effectExtent l="5715" t="0" r="4445" b="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CCBAB98" id="AutoShape 7" o:spid="_x0000_s1026" style="position:absolute;margin-left:48.45pt;margin-top:304pt;width:425.2pt;height: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295910</wp:posOffset>
                </wp:positionV>
                <wp:extent cx="5400040" cy="2590800"/>
                <wp:effectExtent l="5715" t="6985" r="4445" b="254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59080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BFEE870" id="AutoShape 9" o:spid="_x0000_s1026" style="position:absolute;margin-left:48.45pt;margin-top:23.3pt;width:425.2pt;height:2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" stroked="f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895985</wp:posOffset>
                </wp:positionH>
                <wp:positionV relativeFrom="paragraph">
                  <wp:posOffset>5346700</wp:posOffset>
                </wp:positionV>
                <wp:extent cx="4714875" cy="152400"/>
                <wp:effectExtent l="63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2C6FF0" w:rsidRDefault="002C6FF0" w:rsidP="002C6FF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2C6FF0"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VERSIONE QUESTIONARIO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10" o:spid="_x0000_s1028" type="#_x0000_t202" style="position:absolute;left:0;text-align:left;margin-left:70.55pt;margin-top:421pt;width:37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" filled="f" stroked="f">
                <v:textbox inset="0,0,0,0">
                  <w:txbxContent>
                    <w:p w:rsidR="002C6FF0" w:rsidRPr="002C6FF0" w:rsidRDefault="002C6FF0" w:rsidP="002C6FF0">
                      <w:pPr>
                        <w:spacing w:after="120" w:line="240" w:lineRule="auto"/>
                        <w:jc w:val="center"/>
                        <w:rPr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2C6FF0">
                        <w:rPr>
                          <w:b/>
                          <w:sz w:val="20"/>
                          <w:szCs w:val="20"/>
                          <w:lang w:eastAsia="it-IT"/>
                        </w:rPr>
                        <w:t>VERSIONE QUESTIONARIO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DB4">
        <w:rPr>
          <w:noProof/>
          <w:lang w:eastAsia="it-IT"/>
        </w:rPr>
        <w:t xml:space="preserve">    </w: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1219835</wp:posOffset>
                </wp:positionH>
                <wp:positionV relativeFrom="paragraph">
                  <wp:posOffset>3908425</wp:posOffset>
                </wp:positionV>
                <wp:extent cx="4171950" cy="904875"/>
                <wp:effectExtent l="635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B6708" w:rsidP="00DB6708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NON STRAPPARE</w:t>
                            </w:r>
                          </w:p>
                          <w:p w:rsidR="00C74F8E" w:rsidRPr="007E0F16" w:rsidRDefault="007E0F16" w:rsidP="007E0F16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l</w:t>
                            </w:r>
                            <w:r w:rsidR="00C74F8E"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’</w:t>
                            </w: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involucro di plastica prima che venga dato il segnale di inizio della prova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14" o:spid="_x0000_s1029" type="#_x0000_t202" style="position:absolute;left:0;text-align:left;margin-left:96.05pt;margin-top:307.75pt;width:328.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" filled="f" stroked="f">
                <v:textbox inset="0,0,0,0">
                  <w:txbxContent>
                    <w:p w:rsidR="00DB6708" w:rsidRDefault="00DB6708" w:rsidP="00DB6708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NON STRAPPARE</w:t>
                      </w:r>
                    </w:p>
                    <w:p w:rsidR="00C74F8E" w:rsidRPr="007E0F16" w:rsidRDefault="007E0F16" w:rsidP="007E0F16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l</w:t>
                      </w:r>
                      <w:r w:rsidR="00C74F8E" w:rsidRPr="007E0F16">
                        <w:rPr>
                          <w:sz w:val="32"/>
                          <w:szCs w:val="20"/>
                          <w:lang w:eastAsia="it-IT"/>
                        </w:rPr>
                        <w:t>’</w:t>
                      </w: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involucro di plastica prima che venga dato il segnale di inizio della prova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13F3" w:rsidRDefault="00C66E07" w:rsidP="00D633B8">
      <w:pPr>
        <w:widowControl w:val="0"/>
        <w:autoSpaceDE w:val="0"/>
        <w:autoSpaceDN w:val="0"/>
        <w:adjustRightInd w:val="0"/>
        <w:spacing w:after="0" w:line="140" w:lineRule="exact"/>
        <w:ind w:right="-427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9525" t="19050" r="19050" b="1905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532A32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7" o:spid="_x0000_s1026" type="#_x0000_t66" style="position:absolute;margin-left:57.75pt;margin-top:441pt;width:111pt;height:122.2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19050" t="19050" r="9525" b="190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ADE2DB" id="AutoShape 11" o:spid="_x0000_s1026" type="#_x0000_t66" style="position:absolute;margin-left:339.75pt;margin-top:441pt;width:111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5600700</wp:posOffset>
                </wp:positionV>
                <wp:extent cx="1857375" cy="1552575"/>
                <wp:effectExtent l="9525" t="9525" r="9525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3B8" w:rsidRPr="00D633B8" w:rsidRDefault="00D633B8" w:rsidP="00D633B8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 w:rsidRPr="00D633B8">
                              <w:rPr>
                                <w:sz w:val="200"/>
                                <w:szCs w:val="20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16" o:spid="_x0000_s1030" type="#_x0000_t202" style="position:absolute;left:0;text-align:left;margin-left:183.75pt;margin-top:441pt;width:146.2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" strokecolor="#a5a5a5">
                <v:textbox>
                  <w:txbxContent>
                    <w:p w:rsidR="00D633B8" w:rsidRPr="00D633B8" w:rsidRDefault="00D633B8" w:rsidP="00D633B8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 w:rsidRPr="00D633B8">
                        <w:rPr>
                          <w:sz w:val="200"/>
                          <w:szCs w:val="20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0013F3" w:rsidRDefault="00DF11EA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sectPr w:rsidR="000013F3" w:rsidSect="00D1167F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426" w:footer="413" w:gutter="0"/>
          <w:cols w:space="708"/>
          <w:docGrid w:linePitch="360"/>
        </w:sect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609600</wp:posOffset>
                </wp:positionH>
                <wp:positionV relativeFrom="paragraph">
                  <wp:posOffset>162560</wp:posOffset>
                </wp:positionV>
                <wp:extent cx="5400675" cy="2545080"/>
                <wp:effectExtent l="0" t="0" r="9525" b="7620"/>
                <wp:wrapThrough wrapText="bothSides">
                  <wp:wrapPolygon edited="0">
                    <wp:start x="0" y="0"/>
                    <wp:lineTo x="0" y="21503"/>
                    <wp:lineTo x="21562" y="21503"/>
                    <wp:lineTo x="21562" y="0"/>
                    <wp:lineTo x="0" y="0"/>
                  </wp:wrapPolygon>
                </wp:wrapThrough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54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6A26F8" w:rsidRDefault="002C6FF0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:rsidR="007377E3" w:rsidRPr="00DB6708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</w:pPr>
                            <w:r w:rsidRPr="00DF11EA"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  <w:t>Fondazione IRCCS San Gerardo dei Tintori</w:t>
                            </w:r>
                          </w:p>
                          <w:p w:rsidR="00DB6708" w:rsidRDefault="00DB6708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6"/>
                                <w:szCs w:val="24"/>
                                <w:lang w:eastAsia="it-IT"/>
                              </w:rPr>
                            </w:pPr>
                          </w:p>
                          <w:p w:rsidR="00DB6708" w:rsidRPr="00F75C5C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caps/>
                                <w:sz w:val="32"/>
                                <w:szCs w:val="32"/>
                                <w:lang w:eastAsia="it-IT"/>
                              </w:rPr>
                            </w:pPr>
                            <w:r w:rsidRPr="00DF11EA">
                              <w:rPr>
                                <w:bCs/>
                                <w:sz w:val="32"/>
                                <w:szCs w:val="32"/>
                                <w:lang w:eastAsia="it-IT"/>
                              </w:rPr>
                              <w:t>Concorso pubblico, per titoli ed esami, indetto in forma aggregata tra ASST Monza (Azienda capofila) e ASST Lecco, per la copertura a tempo indeterminato di n. 6 posti di Operatore Socio Sanitario</w:t>
                            </w:r>
                          </w:p>
                          <w:p w:rsid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  <w:p w:rsidR="00FF608C" w:rsidRP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8" o:spid="_x0000_s1031" type="#_x0000_t202" style="position:absolute;left:0;text-align:left;margin-left:48pt;margin-top:12.8pt;width:425.25pt;height:200.4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OrWswIAALE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" filled="f" stroked="f">
                <v:textbox inset="0,0,0,0">
                  <w:txbxContent>
                    <w:p w:rsidR="002C6FF0" w:rsidRPr="006A26F8" w:rsidRDefault="002C6FF0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0"/>
                          <w:szCs w:val="20"/>
                          <w:lang w:eastAsia="it-IT"/>
                        </w:rPr>
                      </w:pPr>
                    </w:p>
                    <w:p w:rsidR="007377E3" w:rsidRPr="00DB6708" w:rsidRDefault="00DF11EA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</w:pPr>
                      <w:r w:rsidRPr="00DF11EA"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  <w:t>Fondazione IRCCS San Gerardo dei Tintori</w:t>
                      </w:r>
                    </w:p>
                    <w:p w:rsidR="00DB6708" w:rsidRDefault="00DB6708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6"/>
                          <w:szCs w:val="24"/>
                          <w:lang w:eastAsia="it-IT"/>
                        </w:rPr>
                      </w:pPr>
                    </w:p>
                    <w:p w:rsidR="00DB6708" w:rsidRPr="00F75C5C" w:rsidRDefault="00DF11EA" w:rsidP="00FF608C">
                      <w:pPr>
                        <w:spacing w:after="60" w:line="120" w:lineRule="atLeast"/>
                        <w:jc w:val="center"/>
                        <w:rPr>
                          <w:caps/>
                          <w:sz w:val="32"/>
                          <w:szCs w:val="32"/>
                          <w:lang w:eastAsia="it-IT"/>
                        </w:rPr>
                      </w:pPr>
                      <w:r w:rsidRPr="00DF11EA">
                        <w:rPr>
                          <w:bCs/>
                          <w:sz w:val="32"/>
                          <w:szCs w:val="32"/>
                          <w:lang w:eastAsia="it-IT"/>
                        </w:rPr>
                        <w:t>Concorso pubblico, per titoli ed esami, indetto in forma aggregata tra ASST Monza (Azienda capofila) e ASST Lecco, per la copertura a tempo indeterminato di n. 6 posti di Operatore Socio Sanitario</w:t>
                      </w:r>
                    </w:p>
                    <w:p w:rsid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  <w:p w:rsidR="00FF608C" w:rsidRP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0013F3">
        <w:t xml:space="preserve"> </w:t>
      </w:r>
    </w:p>
    <w:tbl>
      <w:tblPr>
        <w:tblW w:w="10400" w:type="dxa"/>
        <w:tblCellMar>
          <w:top w:w="10" w:type="dxa"/>
          <w:left w:w="3" w:type="dxa"/>
          <w:bottom w:w="10" w:type="dxa"/>
          <w:right w:w="3" w:type="dxa"/>
        </w:tblCellMar>
        <w:tblLook w:val="01E0" w:firstRow="1" w:lastRow="1" w:firstColumn="1" w:lastColumn="1" w:noHBand="0" w:noVBand="0"/>
      </w:tblPr>
      <w:tblGrid>
        <w:gridCol w:w="10400"/>
      </w:tblGrid>
      <w:tr w:rsidR="00A81089" w:rsidTr="004F6BCE">
        <w:tc>
          <w:tcPr>
            <w:tcW w:w="10400" w:type="dxa"/>
          </w:tcPr>
          <w:p w:rsidR="00A81089" w:rsidRPr="00A81089" w:rsidRDefault="00A81089" w:rsidP="000A5955">
            <w:pPr>
              <w:spacing w:after="0" w:line="240" w:lineRule="auto"/>
              <w:jc w:val="center"/>
              <w:rPr>
                <w:sz w:val="28"/>
                <w:szCs w:val="28"/>
                <w:lang w:eastAsia="it-IT"/>
              </w:rPr>
            </w:pPr>
            <w:r w:rsidRPr="00A81089">
              <w:rPr>
                <w:sz w:val="28"/>
                <w:szCs w:val="28"/>
                <w:lang w:eastAsia="it-IT"/>
              </w:rPr>
              <w:lastRenderedPageBreak/>
              <w:t xml:space="preserve">Questionario </w:t>
            </w:r>
            <w:r w:rsidR="003A0D4E">
              <w:rPr>
                <w:sz w:val="28"/>
                <w:szCs w:val="28"/>
                <w:lang w:eastAsia="it-IT"/>
              </w:rPr>
              <w:t>4</w:t>
            </w:r>
            <w:r w:rsidR="000A5955">
              <w:rPr>
                <w:sz w:val="28"/>
                <w:szCs w:val="28"/>
                <w:lang w:eastAsia="it-IT"/>
              </w:rPr>
              <w:t>A</w:t>
            </w:r>
          </w:p>
        </w:tc>
      </w:tr>
    </w:tbl>
    <w:p w:rsidR="00E948F3" w:rsidRDefault="00E948F3" w:rsidP="0057123E">
      <w:pPr>
        <w:spacing w:after="0" w:line="240" w:lineRule="auto"/>
        <w:rPr>
          <w:sz w:val="8"/>
          <w:lang w:eastAsia="it-IT"/>
        </w:rPr>
      </w:pPr>
    </w:p>
    <w:p w:rsidR="000A7B7B" w:rsidRPr="000A7B7B" w:rsidRDefault="000A7B7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3A0D4E" w:rsidRPr="003A0D4E" w:rsidRDefault="003A0D4E" w:rsidP="00637F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3A0D4E">
        <w:rPr>
          <w:rFonts w:ascii="Tahoma" w:hAnsi="Tahoma" w:cs="Tahoma"/>
          <w:b/>
          <w:bCs/>
          <w:sz w:val="20"/>
          <w:szCs w:val="20"/>
        </w:rPr>
        <w:t>La pulizia del cavo orale in una persona che porta una protesi dentaria mobile, deve essere effettuata:</w:t>
      </w:r>
    </w:p>
    <w:p w:rsidR="003A0D4E" w:rsidRPr="003A0D4E" w:rsidRDefault="003A0D4E" w:rsidP="00637F5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Senza rimuovere la protesi</w:t>
      </w:r>
    </w:p>
    <w:p w:rsidR="003A0D4E" w:rsidRPr="003A0D4E" w:rsidRDefault="003A0D4E" w:rsidP="00637F5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3A0D4E">
        <w:rPr>
          <w:rFonts w:ascii="Tahoma" w:hAnsi="Tahoma" w:cs="Tahoma"/>
          <w:bCs/>
          <w:sz w:val="20"/>
          <w:szCs w:val="20"/>
          <w:highlight w:val="yellow"/>
        </w:rPr>
        <w:t>Dopo la rimozione della protesi</w:t>
      </w:r>
    </w:p>
    <w:p w:rsidR="003A0D4E" w:rsidRPr="003A0D4E" w:rsidRDefault="003A0D4E" w:rsidP="00637F5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Sono valide entrambe le risposte precedenti</w:t>
      </w:r>
    </w:p>
    <w:p w:rsidR="003A0D4E" w:rsidRPr="003A0D4E" w:rsidRDefault="003A0D4E" w:rsidP="003A0D4E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:rsidR="003A0D4E" w:rsidRPr="003A0D4E" w:rsidRDefault="003A0D4E" w:rsidP="00637F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3A0D4E">
        <w:rPr>
          <w:rFonts w:ascii="Tahoma" w:hAnsi="Tahoma" w:cs="Tahoma"/>
          <w:b/>
          <w:bCs/>
          <w:sz w:val="20"/>
          <w:szCs w:val="20"/>
        </w:rPr>
        <w:t>Indicare, tra quelle elencate, la metodologia “non corretta” nel praticare la respirazione artificiale:</w:t>
      </w:r>
    </w:p>
    <w:p w:rsidR="003A0D4E" w:rsidRPr="003A0D4E" w:rsidRDefault="003A0D4E" w:rsidP="00637F5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Bocca-maschera</w:t>
      </w:r>
    </w:p>
    <w:p w:rsidR="003A0D4E" w:rsidRPr="003A0D4E" w:rsidRDefault="003A0D4E" w:rsidP="00637F5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3A0D4E">
        <w:rPr>
          <w:rFonts w:ascii="Tahoma" w:hAnsi="Tahoma" w:cs="Tahoma"/>
          <w:bCs/>
          <w:sz w:val="20"/>
          <w:szCs w:val="20"/>
          <w:highlight w:val="yellow"/>
        </w:rPr>
        <w:t>Naso-bocca</w:t>
      </w:r>
    </w:p>
    <w:p w:rsidR="003A0D4E" w:rsidRDefault="003A0D4E" w:rsidP="00637F5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3A0D4E">
        <w:rPr>
          <w:rFonts w:ascii="Tahoma" w:hAnsi="Tahoma" w:cs="Tahoma"/>
          <w:sz w:val="20"/>
          <w:szCs w:val="20"/>
        </w:rPr>
        <w:t xml:space="preserve">Bocca-bocca </w:t>
      </w:r>
    </w:p>
    <w:p w:rsidR="003A0D4E" w:rsidRPr="003A0D4E" w:rsidRDefault="003A0D4E" w:rsidP="003A0D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3A0D4E" w:rsidRPr="003A0D4E" w:rsidRDefault="003A0D4E" w:rsidP="00637F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La legge 833 del 1978:</w:t>
      </w:r>
    </w:p>
    <w:p w:rsidR="003A0D4E" w:rsidRPr="003A0D4E" w:rsidRDefault="003A0D4E" w:rsidP="00637F58">
      <w:pPr>
        <w:pStyle w:val="Paragrafoelenco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Ha istituito il Servizio Sanitario Nazionale</w:t>
      </w:r>
    </w:p>
    <w:p w:rsidR="003A0D4E" w:rsidRPr="003A0D4E" w:rsidRDefault="003A0D4E" w:rsidP="00637F58">
      <w:pPr>
        <w:pStyle w:val="Paragrafoelenco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Ha modificato il Servizio Sanitario Nazionale</w:t>
      </w:r>
    </w:p>
    <w:p w:rsidR="003A0D4E" w:rsidRPr="003A0D4E" w:rsidRDefault="003A0D4E" w:rsidP="00637F58">
      <w:pPr>
        <w:pStyle w:val="Paragrafoelenco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Ha regolamentato lo smaltimento dei rifiuti nelle Strutture Sanitarie</w:t>
      </w:r>
    </w:p>
    <w:p w:rsidR="003A0D4E" w:rsidRPr="003A0D4E" w:rsidRDefault="003A0D4E" w:rsidP="003A0D4E">
      <w:pPr>
        <w:pStyle w:val="Paragrafoelenco"/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</w:p>
    <w:p w:rsidR="003A0D4E" w:rsidRPr="003A0D4E" w:rsidRDefault="003A0D4E" w:rsidP="00637F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Il termine “anuria” si riferisce a:</w:t>
      </w:r>
    </w:p>
    <w:p w:rsidR="003A0D4E" w:rsidRPr="003A0D4E" w:rsidRDefault="003A0D4E" w:rsidP="00637F58">
      <w:pPr>
        <w:pStyle w:val="Paragrafoelenco"/>
        <w:numPr>
          <w:ilvl w:val="0"/>
          <w:numId w:val="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Mancata o ridottissima produzione di urina</w:t>
      </w:r>
    </w:p>
    <w:p w:rsidR="003A0D4E" w:rsidRPr="003A0D4E" w:rsidRDefault="003A0D4E" w:rsidP="00637F58">
      <w:pPr>
        <w:pStyle w:val="Paragrafoelenco"/>
        <w:numPr>
          <w:ilvl w:val="0"/>
          <w:numId w:val="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Eccessiva produzione di urina</w:t>
      </w:r>
    </w:p>
    <w:p w:rsidR="003A0D4E" w:rsidRPr="003A0D4E" w:rsidRDefault="003A0D4E" w:rsidP="00637F58">
      <w:pPr>
        <w:pStyle w:val="Paragrafoelenco"/>
        <w:numPr>
          <w:ilvl w:val="0"/>
          <w:numId w:val="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Produzione di urine di colore rossastro</w:t>
      </w:r>
    </w:p>
    <w:p w:rsidR="003A0D4E" w:rsidRPr="003A0D4E" w:rsidRDefault="003A0D4E" w:rsidP="003A0D4E">
      <w:pPr>
        <w:pStyle w:val="Paragrafoelenco"/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</w:p>
    <w:p w:rsidR="003A0D4E" w:rsidRPr="003A0D4E" w:rsidRDefault="003A0D4E" w:rsidP="00637F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L'epilessia è una malattia a carico del:</w:t>
      </w:r>
    </w:p>
    <w:p w:rsidR="003A0D4E" w:rsidRPr="003A0D4E" w:rsidRDefault="003A0D4E" w:rsidP="00637F58">
      <w:pPr>
        <w:pStyle w:val="Paragrafoelenco"/>
        <w:numPr>
          <w:ilvl w:val="0"/>
          <w:numId w:val="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Sistema linfatico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3A0D4E" w:rsidRPr="003A0D4E" w:rsidRDefault="003A0D4E" w:rsidP="00637F58">
      <w:pPr>
        <w:pStyle w:val="Paragrafoelenco"/>
        <w:numPr>
          <w:ilvl w:val="0"/>
          <w:numId w:val="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Sistema nervoso</w:t>
      </w:r>
    </w:p>
    <w:p w:rsidR="003A0D4E" w:rsidRPr="003A0D4E" w:rsidRDefault="003A0D4E" w:rsidP="00637F58">
      <w:pPr>
        <w:pStyle w:val="Paragrafoelenco"/>
        <w:numPr>
          <w:ilvl w:val="0"/>
          <w:numId w:val="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Sistema cardio-circolatorio</w:t>
      </w:r>
    </w:p>
    <w:p w:rsidR="003A0D4E" w:rsidRPr="003A0D4E" w:rsidRDefault="003A0D4E" w:rsidP="003A0D4E">
      <w:pPr>
        <w:pStyle w:val="Paragrafoelenco"/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</w:p>
    <w:p w:rsidR="003A0D4E" w:rsidRPr="003A0D4E" w:rsidRDefault="003A0D4E" w:rsidP="00637F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I parametri vitali di un individuo sono:</w:t>
      </w:r>
    </w:p>
    <w:p w:rsidR="003A0D4E" w:rsidRPr="003A0D4E" w:rsidRDefault="003A0D4E" w:rsidP="00637F58">
      <w:pPr>
        <w:pStyle w:val="Paragrafoelenco"/>
        <w:numPr>
          <w:ilvl w:val="0"/>
          <w:numId w:val="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Solo respiro e temperatura corporea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3A0D4E" w:rsidRPr="003A0D4E" w:rsidRDefault="003A0D4E" w:rsidP="00637F58">
      <w:pPr>
        <w:pStyle w:val="Paragrafoelenco"/>
        <w:numPr>
          <w:ilvl w:val="0"/>
          <w:numId w:val="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Temperatura, respiro, polso e pressione arteriosa</w:t>
      </w:r>
    </w:p>
    <w:p w:rsidR="003A0D4E" w:rsidRPr="003A0D4E" w:rsidRDefault="003A0D4E" w:rsidP="00637F58">
      <w:pPr>
        <w:pStyle w:val="Paragrafoelenco"/>
        <w:numPr>
          <w:ilvl w:val="0"/>
          <w:numId w:val="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Solo pressione arteriosa e respiro </w:t>
      </w:r>
    </w:p>
    <w:p w:rsidR="003A0D4E" w:rsidRPr="003A0D4E" w:rsidRDefault="003A0D4E" w:rsidP="003A0D4E">
      <w:pPr>
        <w:pStyle w:val="Paragrafoelenco"/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</w:p>
    <w:p w:rsidR="003A0D4E" w:rsidRPr="003A0D4E" w:rsidRDefault="003A0D4E" w:rsidP="00637F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La disfagia è:</w:t>
      </w:r>
    </w:p>
    <w:p w:rsidR="003A0D4E" w:rsidRPr="003A0D4E" w:rsidRDefault="003A0D4E" w:rsidP="00637F58">
      <w:pPr>
        <w:pStyle w:val="Paragrafoelenco"/>
        <w:numPr>
          <w:ilvl w:val="0"/>
          <w:numId w:val="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Disgusto verso il cibo</w:t>
      </w:r>
    </w:p>
    <w:p w:rsidR="003A0D4E" w:rsidRPr="003A0D4E" w:rsidRDefault="003A0D4E" w:rsidP="00637F58">
      <w:pPr>
        <w:pStyle w:val="Paragrafoelenco"/>
        <w:numPr>
          <w:ilvl w:val="0"/>
          <w:numId w:val="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Difficoltà alla deglutizione</w:t>
      </w:r>
    </w:p>
    <w:p w:rsidR="003A0D4E" w:rsidRPr="003A0D4E" w:rsidRDefault="003A0D4E" w:rsidP="00637F58">
      <w:pPr>
        <w:pStyle w:val="Paragrafoelenco"/>
        <w:numPr>
          <w:ilvl w:val="0"/>
          <w:numId w:val="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Rigurgito di secrezioni nasali</w:t>
      </w:r>
    </w:p>
    <w:p w:rsidR="003A0D4E" w:rsidRPr="003A0D4E" w:rsidRDefault="003A0D4E" w:rsidP="003A0D4E">
      <w:pPr>
        <w:pStyle w:val="Paragrafoelenco"/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</w:p>
    <w:p w:rsidR="003A0D4E" w:rsidRPr="003A0D4E" w:rsidRDefault="003A0D4E" w:rsidP="00637F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Le nefropatie sono:</w:t>
      </w:r>
    </w:p>
    <w:p w:rsidR="003A0D4E" w:rsidRPr="003A0D4E" w:rsidRDefault="003A0D4E" w:rsidP="00637F58">
      <w:pPr>
        <w:pStyle w:val="Paragrafoelenco"/>
        <w:numPr>
          <w:ilvl w:val="0"/>
          <w:numId w:val="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Malattie a carico del sistema cardio-circolatorio </w:t>
      </w:r>
    </w:p>
    <w:p w:rsidR="003A0D4E" w:rsidRPr="003A0D4E" w:rsidRDefault="003A0D4E" w:rsidP="00637F58">
      <w:pPr>
        <w:pStyle w:val="Paragrafoelenco"/>
        <w:numPr>
          <w:ilvl w:val="0"/>
          <w:numId w:val="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 xml:space="preserve">Malattie a carico dei reni </w:t>
      </w:r>
    </w:p>
    <w:p w:rsidR="003A0D4E" w:rsidRDefault="003A0D4E" w:rsidP="00637F58">
      <w:pPr>
        <w:pStyle w:val="Paragrafoelenco"/>
        <w:numPr>
          <w:ilvl w:val="0"/>
          <w:numId w:val="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Disturbi neurologici</w:t>
      </w:r>
    </w:p>
    <w:p w:rsidR="003A0D4E" w:rsidRPr="003A0D4E" w:rsidRDefault="003A0D4E" w:rsidP="003A0D4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A0D4E" w:rsidRPr="003A0D4E" w:rsidRDefault="003A0D4E" w:rsidP="00637F58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3A0D4E">
        <w:rPr>
          <w:rFonts w:ascii="Tahoma" w:hAnsi="Tahoma" w:cs="Tahoma"/>
          <w:b/>
          <w:sz w:val="20"/>
          <w:szCs w:val="20"/>
          <w:lang w:eastAsia="it-IT"/>
        </w:rPr>
        <w:t xml:space="preserve">Per provvedere alla rimozione di un corpo estraneo dal condotto uditivo, l'OSS può agire: </w:t>
      </w:r>
    </w:p>
    <w:p w:rsidR="003A0D4E" w:rsidRPr="003A0D4E" w:rsidRDefault="003A0D4E" w:rsidP="00637F58">
      <w:pPr>
        <w:numPr>
          <w:ilvl w:val="0"/>
          <w:numId w:val="10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3A0D4E">
        <w:rPr>
          <w:rFonts w:ascii="Tahoma" w:hAnsi="Tahoma" w:cs="Tahoma"/>
          <w:sz w:val="20"/>
          <w:szCs w:val="20"/>
          <w:lang w:eastAsia="it-IT"/>
        </w:rPr>
        <w:t xml:space="preserve">In piena autonomia </w:t>
      </w:r>
    </w:p>
    <w:p w:rsidR="003A0D4E" w:rsidRPr="003A0D4E" w:rsidRDefault="003A0D4E" w:rsidP="00637F58">
      <w:pPr>
        <w:numPr>
          <w:ilvl w:val="0"/>
          <w:numId w:val="10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3A0D4E">
        <w:rPr>
          <w:rFonts w:ascii="Tahoma" w:hAnsi="Tahoma" w:cs="Tahoma"/>
          <w:sz w:val="20"/>
          <w:szCs w:val="20"/>
          <w:lang w:eastAsia="it-IT"/>
        </w:rPr>
        <w:t xml:space="preserve">Solo se supervisionato da un medico </w:t>
      </w:r>
    </w:p>
    <w:p w:rsidR="003A0D4E" w:rsidRPr="003A0D4E" w:rsidRDefault="003A0D4E" w:rsidP="00637F58">
      <w:pPr>
        <w:numPr>
          <w:ilvl w:val="0"/>
          <w:numId w:val="10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  <w:lang w:eastAsia="it-IT"/>
        </w:rPr>
      </w:pPr>
      <w:r w:rsidRPr="003A0D4E">
        <w:rPr>
          <w:rFonts w:ascii="Tahoma" w:hAnsi="Tahoma" w:cs="Tahoma"/>
          <w:sz w:val="20"/>
          <w:szCs w:val="20"/>
          <w:highlight w:val="yellow"/>
          <w:lang w:eastAsia="it-IT"/>
        </w:rPr>
        <w:t>Nessuna delle precedenti</w:t>
      </w:r>
    </w:p>
    <w:p w:rsidR="003A0D4E" w:rsidRPr="003A0D4E" w:rsidRDefault="003A0D4E" w:rsidP="003A0D4E">
      <w:p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3A0D4E" w:rsidRPr="003A0D4E" w:rsidRDefault="003A0D4E" w:rsidP="00637F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Quando il catetere viene lasciato stabilmente in vescica viene chiamato:</w:t>
      </w:r>
    </w:p>
    <w:p w:rsidR="003A0D4E" w:rsidRPr="003A0D4E" w:rsidRDefault="003A0D4E" w:rsidP="00637F58">
      <w:pPr>
        <w:pStyle w:val="Paragrafoelenco"/>
        <w:numPr>
          <w:ilvl w:val="0"/>
          <w:numId w:val="1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 xml:space="preserve">Catetere a permanenza </w:t>
      </w:r>
    </w:p>
    <w:p w:rsidR="003A0D4E" w:rsidRPr="003A0D4E" w:rsidRDefault="003A0D4E" w:rsidP="00637F58">
      <w:pPr>
        <w:pStyle w:val="Paragrafoelenco"/>
        <w:numPr>
          <w:ilvl w:val="0"/>
          <w:numId w:val="1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Catetere ad intermittenza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3A0D4E" w:rsidRPr="003A0D4E" w:rsidRDefault="003A0D4E" w:rsidP="00637F58">
      <w:pPr>
        <w:pStyle w:val="Paragrafoelenco"/>
        <w:numPr>
          <w:ilvl w:val="0"/>
          <w:numId w:val="1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Catetere </w:t>
      </w:r>
      <w:proofErr w:type="spellStart"/>
      <w:r w:rsidRPr="003A0D4E">
        <w:rPr>
          <w:rFonts w:ascii="Tahoma" w:hAnsi="Tahoma" w:cs="Tahoma"/>
          <w:sz w:val="20"/>
          <w:szCs w:val="20"/>
        </w:rPr>
        <w:t>endometrico</w:t>
      </w:r>
      <w:proofErr w:type="spellEnd"/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3A0D4E" w:rsidRPr="003A0D4E" w:rsidRDefault="003A0D4E" w:rsidP="003A0D4E">
      <w:pPr>
        <w:pStyle w:val="Paragrafoelenco"/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</w:p>
    <w:p w:rsidR="003A0D4E" w:rsidRPr="003A0D4E" w:rsidRDefault="003A0D4E" w:rsidP="00637F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Un paziente chiede di bere tantissima acqua, la cosa migliore da fare è:</w:t>
      </w:r>
    </w:p>
    <w:p w:rsidR="003A0D4E" w:rsidRPr="003A0D4E" w:rsidRDefault="003A0D4E" w:rsidP="00637F58">
      <w:pPr>
        <w:pStyle w:val="Paragrafoelenco"/>
        <w:numPr>
          <w:ilvl w:val="0"/>
          <w:numId w:val="12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Invitarlo a bere di meno</w:t>
      </w:r>
    </w:p>
    <w:p w:rsidR="003A0D4E" w:rsidRPr="003A0D4E" w:rsidRDefault="003A0D4E" w:rsidP="00637F58">
      <w:pPr>
        <w:pStyle w:val="Paragrafoelenco"/>
        <w:numPr>
          <w:ilvl w:val="0"/>
          <w:numId w:val="12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Portargli tutta l'acqua richiesta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3A0D4E" w:rsidRPr="003A0D4E" w:rsidRDefault="003A0D4E" w:rsidP="00637F58">
      <w:pPr>
        <w:pStyle w:val="Paragrafoelenco"/>
        <w:numPr>
          <w:ilvl w:val="0"/>
          <w:numId w:val="12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 xml:space="preserve">Avvisare l’infermiere </w:t>
      </w:r>
    </w:p>
    <w:p w:rsidR="003A0D4E" w:rsidRPr="003A0D4E" w:rsidRDefault="003A0D4E" w:rsidP="003A0D4E">
      <w:pPr>
        <w:pStyle w:val="Paragrafoelenco"/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</w:p>
    <w:p w:rsidR="003A0D4E" w:rsidRPr="003A0D4E" w:rsidRDefault="003A0D4E" w:rsidP="00637F58">
      <w:pPr>
        <w:pStyle w:val="Paragrafoelenco"/>
        <w:keepNext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La temperatura rettale:</w:t>
      </w:r>
    </w:p>
    <w:p w:rsidR="003A0D4E" w:rsidRPr="003A0D4E" w:rsidRDefault="00A65178" w:rsidP="00637F58">
      <w:pPr>
        <w:pStyle w:val="Paragrafoelenco"/>
        <w:keepNext/>
        <w:numPr>
          <w:ilvl w:val="0"/>
          <w:numId w:val="13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È</w:t>
      </w:r>
      <w:r w:rsidR="003A0D4E" w:rsidRPr="003A0D4E">
        <w:rPr>
          <w:rFonts w:ascii="Tahoma" w:hAnsi="Tahoma" w:cs="Tahoma"/>
          <w:sz w:val="20"/>
          <w:szCs w:val="20"/>
        </w:rPr>
        <w:t xml:space="preserve"> più bassa d</w:t>
      </w:r>
      <w:r w:rsidR="003D7383">
        <w:rPr>
          <w:rFonts w:ascii="Tahoma" w:hAnsi="Tahoma" w:cs="Tahoma"/>
          <w:sz w:val="20"/>
          <w:szCs w:val="20"/>
        </w:rPr>
        <w:t>i quella ascellare di circa 0,5</w:t>
      </w:r>
      <w:r w:rsidR="003A0D4E" w:rsidRPr="003A0D4E">
        <w:rPr>
          <w:rFonts w:ascii="Tahoma" w:hAnsi="Tahoma" w:cs="Tahoma"/>
          <w:sz w:val="20"/>
          <w:szCs w:val="20"/>
        </w:rPr>
        <w:t>°</w:t>
      </w:r>
      <w:r w:rsidR="003D7383">
        <w:rPr>
          <w:rFonts w:ascii="Tahoma" w:hAnsi="Tahoma" w:cs="Tahoma"/>
          <w:sz w:val="20"/>
          <w:szCs w:val="20"/>
        </w:rPr>
        <w:t xml:space="preserve"> </w:t>
      </w:r>
      <w:r w:rsidR="003A0D4E" w:rsidRPr="003A0D4E">
        <w:rPr>
          <w:rFonts w:ascii="Tahoma" w:hAnsi="Tahoma" w:cs="Tahoma"/>
          <w:sz w:val="20"/>
          <w:szCs w:val="20"/>
        </w:rPr>
        <w:t>C</w:t>
      </w:r>
    </w:p>
    <w:p w:rsidR="003A0D4E" w:rsidRPr="003A0D4E" w:rsidRDefault="00A65178" w:rsidP="00637F58">
      <w:pPr>
        <w:pStyle w:val="Paragrafoelenco"/>
        <w:keepNext/>
        <w:numPr>
          <w:ilvl w:val="0"/>
          <w:numId w:val="13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È</w:t>
      </w:r>
      <w:r w:rsidR="003A0D4E" w:rsidRPr="003A0D4E">
        <w:rPr>
          <w:rFonts w:ascii="Tahoma" w:hAnsi="Tahoma" w:cs="Tahoma"/>
          <w:sz w:val="20"/>
          <w:szCs w:val="20"/>
        </w:rPr>
        <w:t xml:space="preserve"> uguale a quella ascellare </w:t>
      </w:r>
    </w:p>
    <w:p w:rsidR="003A0D4E" w:rsidRPr="003A0D4E" w:rsidRDefault="00A65178" w:rsidP="00637F58">
      <w:pPr>
        <w:pStyle w:val="Paragrafoelenco"/>
        <w:keepNext/>
        <w:numPr>
          <w:ilvl w:val="0"/>
          <w:numId w:val="13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È</w:t>
      </w:r>
      <w:r w:rsidR="003A0D4E" w:rsidRPr="003A0D4E">
        <w:rPr>
          <w:rFonts w:ascii="Tahoma" w:hAnsi="Tahoma" w:cs="Tahoma"/>
          <w:sz w:val="20"/>
          <w:szCs w:val="20"/>
          <w:highlight w:val="yellow"/>
        </w:rPr>
        <w:t xml:space="preserve"> più alta di quella ascellare di circa 0,5</w:t>
      </w:r>
      <w:r w:rsidR="003D7383">
        <w:rPr>
          <w:rFonts w:ascii="Tahoma" w:hAnsi="Tahoma" w:cs="Tahoma"/>
          <w:sz w:val="20"/>
          <w:szCs w:val="20"/>
          <w:highlight w:val="yellow"/>
        </w:rPr>
        <w:t xml:space="preserve">° </w:t>
      </w:r>
      <w:r w:rsidR="003A0D4E" w:rsidRPr="003A0D4E">
        <w:rPr>
          <w:rFonts w:ascii="Tahoma" w:hAnsi="Tahoma" w:cs="Tahoma"/>
          <w:sz w:val="20"/>
          <w:szCs w:val="20"/>
          <w:highlight w:val="yellow"/>
        </w:rPr>
        <w:t xml:space="preserve">C </w:t>
      </w:r>
    </w:p>
    <w:p w:rsidR="003A0D4E" w:rsidRPr="003A0D4E" w:rsidRDefault="003A0D4E" w:rsidP="003A0D4E">
      <w:pPr>
        <w:pStyle w:val="Paragrafoelenco"/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3A0D4E" w:rsidRPr="003A0D4E" w:rsidRDefault="003A0D4E" w:rsidP="00637F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Nell'aiuto al paziente durante la vestizione, l'operatore socio sanitario:</w:t>
      </w:r>
    </w:p>
    <w:p w:rsidR="003A0D4E" w:rsidRPr="003A0D4E" w:rsidRDefault="003A0D4E" w:rsidP="00637F58">
      <w:pPr>
        <w:pStyle w:val="Paragrafoelenco"/>
        <w:numPr>
          <w:ilvl w:val="0"/>
          <w:numId w:val="1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Deve essere veloce </w:t>
      </w:r>
    </w:p>
    <w:p w:rsidR="003A0D4E" w:rsidRPr="003A0D4E" w:rsidRDefault="003A0D4E" w:rsidP="00637F58">
      <w:pPr>
        <w:pStyle w:val="Paragrafoelenco"/>
        <w:numPr>
          <w:ilvl w:val="0"/>
          <w:numId w:val="1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Non ha indicazioni da rispettare </w:t>
      </w:r>
    </w:p>
    <w:p w:rsidR="003A0D4E" w:rsidRPr="003A0D4E" w:rsidRDefault="003A0D4E" w:rsidP="00637F58">
      <w:pPr>
        <w:pStyle w:val="Paragrafoelenco"/>
        <w:numPr>
          <w:ilvl w:val="0"/>
          <w:numId w:val="1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Deve rispettare i tempi del paziente</w:t>
      </w:r>
    </w:p>
    <w:p w:rsidR="003A0D4E" w:rsidRPr="003A0D4E" w:rsidRDefault="003A0D4E" w:rsidP="003A0D4E">
      <w:pPr>
        <w:pStyle w:val="Paragrafoelenco"/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</w:p>
    <w:p w:rsidR="003A0D4E" w:rsidRPr="003A0D4E" w:rsidRDefault="003A0D4E" w:rsidP="00637F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L'operatore socio sanitario nella pulizia del naso di paziente con sondino per ossigeno deve:</w:t>
      </w:r>
    </w:p>
    <w:p w:rsidR="003A0D4E" w:rsidRPr="003A0D4E" w:rsidRDefault="003A0D4E" w:rsidP="00637F58">
      <w:pPr>
        <w:pStyle w:val="Paragrafoelenco"/>
        <w:numPr>
          <w:ilvl w:val="0"/>
          <w:numId w:val="1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Eseguire la pulizia una volta la settimana </w:t>
      </w:r>
    </w:p>
    <w:p w:rsidR="003A0D4E" w:rsidRPr="003A0D4E" w:rsidRDefault="003A0D4E" w:rsidP="00637F58">
      <w:pPr>
        <w:pStyle w:val="Paragrafoelenco"/>
        <w:numPr>
          <w:ilvl w:val="0"/>
          <w:numId w:val="1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Eseguire la pulizia solo se richiesto dal paziente </w:t>
      </w:r>
    </w:p>
    <w:p w:rsidR="003A0D4E" w:rsidRPr="003A0D4E" w:rsidRDefault="003A0D4E" w:rsidP="00637F58">
      <w:pPr>
        <w:pStyle w:val="Paragrafoelenco"/>
        <w:numPr>
          <w:ilvl w:val="0"/>
          <w:numId w:val="1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Eseguire la pulizia secondo le indicazioni del personale sanitario di riferimento</w:t>
      </w:r>
    </w:p>
    <w:p w:rsidR="003A0D4E" w:rsidRPr="003A0D4E" w:rsidRDefault="003A0D4E" w:rsidP="003A0D4E">
      <w:pPr>
        <w:pStyle w:val="Paragrafoelenco"/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</w:p>
    <w:p w:rsidR="003A0D4E" w:rsidRPr="003A0D4E" w:rsidRDefault="003A0D4E" w:rsidP="00637F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bCs/>
          <w:sz w:val="20"/>
          <w:szCs w:val="20"/>
        </w:rPr>
        <w:t>In caso di dieta a basso residuo di scorie si deve</w:t>
      </w:r>
      <w:r w:rsidRPr="003A0D4E">
        <w:rPr>
          <w:rFonts w:ascii="Tahoma" w:hAnsi="Tahoma" w:cs="Tahoma"/>
          <w:b/>
          <w:sz w:val="20"/>
          <w:szCs w:val="20"/>
        </w:rPr>
        <w:t>:</w:t>
      </w:r>
    </w:p>
    <w:p w:rsidR="003A0D4E" w:rsidRPr="003A0D4E" w:rsidRDefault="003A0D4E" w:rsidP="00637F58">
      <w:pPr>
        <w:pStyle w:val="Paragrafoelenco"/>
        <w:numPr>
          <w:ilvl w:val="0"/>
          <w:numId w:val="1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Evitare latte scremato e yogurt al naturale</w:t>
      </w:r>
    </w:p>
    <w:p w:rsidR="003A0D4E" w:rsidRPr="003A0D4E" w:rsidRDefault="003A0D4E" w:rsidP="00637F58">
      <w:pPr>
        <w:pStyle w:val="Paragrafoelenco"/>
        <w:numPr>
          <w:ilvl w:val="0"/>
          <w:numId w:val="1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Evitare verdura, legumi, frutta fresca</w:t>
      </w:r>
    </w:p>
    <w:p w:rsidR="003A0D4E" w:rsidRPr="003A0D4E" w:rsidRDefault="003A0D4E" w:rsidP="00637F58">
      <w:pPr>
        <w:pStyle w:val="Paragrafoelenco"/>
        <w:numPr>
          <w:ilvl w:val="0"/>
          <w:numId w:val="1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Evitare il pesce fresco, particolarmente se bianco</w:t>
      </w:r>
    </w:p>
    <w:p w:rsidR="003A0D4E" w:rsidRPr="003A0D4E" w:rsidRDefault="003A0D4E" w:rsidP="003A0D4E">
      <w:pPr>
        <w:pStyle w:val="Paragrafoelenco"/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</w:p>
    <w:p w:rsidR="003A0D4E" w:rsidRPr="003A0D4E" w:rsidRDefault="003A0D4E" w:rsidP="00637F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bCs/>
          <w:sz w:val="20"/>
          <w:szCs w:val="20"/>
        </w:rPr>
        <w:t>Il triage è un sistema per</w:t>
      </w:r>
      <w:r w:rsidRPr="003A0D4E">
        <w:rPr>
          <w:rFonts w:ascii="Tahoma" w:hAnsi="Tahoma" w:cs="Tahoma"/>
          <w:b/>
          <w:sz w:val="20"/>
          <w:szCs w:val="20"/>
        </w:rPr>
        <w:t>:</w:t>
      </w:r>
    </w:p>
    <w:p w:rsidR="003A0D4E" w:rsidRPr="003A0D4E" w:rsidRDefault="003A0D4E" w:rsidP="00637F58">
      <w:pPr>
        <w:pStyle w:val="Paragrafoelenco"/>
        <w:numPr>
          <w:ilvl w:val="0"/>
          <w:numId w:val="1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Identificare i pazienti per mezzo della malattia </w:t>
      </w:r>
    </w:p>
    <w:p w:rsidR="003A0D4E" w:rsidRPr="003A0D4E" w:rsidRDefault="003A0D4E" w:rsidP="00637F58">
      <w:pPr>
        <w:pStyle w:val="Paragrafoelenco"/>
        <w:numPr>
          <w:ilvl w:val="0"/>
          <w:numId w:val="1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Dare priorità clinico-assistenziale ai pazienti</w:t>
      </w:r>
    </w:p>
    <w:p w:rsidR="003A0D4E" w:rsidRPr="003A0D4E" w:rsidRDefault="003A0D4E" w:rsidP="00637F58">
      <w:pPr>
        <w:pStyle w:val="Paragrafoelenco"/>
        <w:numPr>
          <w:ilvl w:val="0"/>
          <w:numId w:val="1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Assegnare i pazienti ai vari reparti</w:t>
      </w:r>
    </w:p>
    <w:p w:rsidR="003A0D4E" w:rsidRPr="003A0D4E" w:rsidRDefault="003A0D4E" w:rsidP="003A0D4E">
      <w:pPr>
        <w:pStyle w:val="Paragrafoelenco"/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</w:p>
    <w:p w:rsidR="003A0D4E" w:rsidRPr="003A0D4E" w:rsidRDefault="003A0D4E" w:rsidP="00637F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bCs/>
          <w:sz w:val="20"/>
          <w:szCs w:val="20"/>
        </w:rPr>
        <w:t>I parametri vitali devono essere registrati</w:t>
      </w:r>
      <w:r w:rsidRPr="003A0D4E">
        <w:rPr>
          <w:rFonts w:ascii="Tahoma" w:hAnsi="Tahoma" w:cs="Tahoma"/>
          <w:b/>
          <w:sz w:val="20"/>
          <w:szCs w:val="20"/>
        </w:rPr>
        <w:t>:</w:t>
      </w:r>
    </w:p>
    <w:p w:rsidR="003A0D4E" w:rsidRPr="003A0D4E" w:rsidRDefault="003A0D4E" w:rsidP="00637F58">
      <w:pPr>
        <w:pStyle w:val="Paragrafoelenco"/>
        <w:numPr>
          <w:ilvl w:val="0"/>
          <w:numId w:val="1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Quando sono alterati rispetto alla norma </w:t>
      </w:r>
    </w:p>
    <w:p w:rsidR="003A0D4E" w:rsidRPr="003A0D4E" w:rsidRDefault="003A0D4E" w:rsidP="00637F58">
      <w:pPr>
        <w:pStyle w:val="Paragrafoelenco"/>
        <w:numPr>
          <w:ilvl w:val="0"/>
          <w:numId w:val="1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 xml:space="preserve">Sempre </w:t>
      </w:r>
    </w:p>
    <w:p w:rsidR="003A0D4E" w:rsidRPr="003A0D4E" w:rsidRDefault="003A0D4E" w:rsidP="00637F58">
      <w:pPr>
        <w:pStyle w:val="Paragrafoelenco"/>
        <w:numPr>
          <w:ilvl w:val="0"/>
          <w:numId w:val="1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Quando sono alterati rispetto ai valori consueti della persona </w:t>
      </w:r>
    </w:p>
    <w:p w:rsidR="003A0D4E" w:rsidRPr="003A0D4E" w:rsidRDefault="003A0D4E" w:rsidP="003A0D4E">
      <w:pPr>
        <w:pStyle w:val="Paragrafoelenco"/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</w:p>
    <w:p w:rsidR="003A0D4E" w:rsidRPr="003A0D4E" w:rsidRDefault="003A0D4E" w:rsidP="00637F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Style w:val="Enfasigrassetto"/>
          <w:rFonts w:ascii="Tahoma" w:eastAsiaTheme="majorEastAsia" w:hAnsi="Tahoma" w:cs="Tahoma"/>
          <w:sz w:val="20"/>
          <w:szCs w:val="20"/>
        </w:rPr>
        <w:t>L'uso dei guanti</w:t>
      </w:r>
      <w:r w:rsidRPr="003A0D4E">
        <w:rPr>
          <w:rFonts w:ascii="Tahoma" w:hAnsi="Tahoma" w:cs="Tahoma"/>
          <w:b/>
          <w:sz w:val="20"/>
          <w:szCs w:val="20"/>
        </w:rPr>
        <w:t>:</w:t>
      </w:r>
    </w:p>
    <w:p w:rsidR="003A0D4E" w:rsidRPr="003A0D4E" w:rsidRDefault="003A0D4E" w:rsidP="00637F58">
      <w:pPr>
        <w:pStyle w:val="Paragrafoelenco"/>
        <w:numPr>
          <w:ilvl w:val="0"/>
          <w:numId w:val="1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Sostituisce il lavaggio delle mani </w:t>
      </w:r>
    </w:p>
    <w:p w:rsidR="003A0D4E" w:rsidRPr="003A0D4E" w:rsidRDefault="003A0D4E" w:rsidP="00637F58">
      <w:pPr>
        <w:pStyle w:val="Paragrafoelenco"/>
        <w:numPr>
          <w:ilvl w:val="0"/>
          <w:numId w:val="1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Permette di lavare le mani meno frequentemente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3A0D4E" w:rsidRPr="003A0D4E" w:rsidRDefault="003A0D4E" w:rsidP="00637F58">
      <w:pPr>
        <w:pStyle w:val="Paragrafoelenco"/>
        <w:numPr>
          <w:ilvl w:val="0"/>
          <w:numId w:val="1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È un'importante misura di prevenzione delle infezioni</w:t>
      </w:r>
    </w:p>
    <w:p w:rsidR="003A0D4E" w:rsidRPr="003A0D4E" w:rsidRDefault="003A0D4E" w:rsidP="003A0D4E">
      <w:pPr>
        <w:pStyle w:val="Paragrafoelenco"/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</w:p>
    <w:p w:rsidR="003A0D4E" w:rsidRPr="003A0D4E" w:rsidRDefault="003A0D4E" w:rsidP="00637F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Il termine disinfettante si riferisce a:</w:t>
      </w:r>
    </w:p>
    <w:p w:rsidR="003A0D4E" w:rsidRPr="003A0D4E" w:rsidRDefault="003A0D4E" w:rsidP="00637F58">
      <w:pPr>
        <w:pStyle w:val="Paragrafoelenco"/>
        <w:numPr>
          <w:ilvl w:val="0"/>
          <w:numId w:val="20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Una sostanza chimica in grado di allontanare i virus</w:t>
      </w:r>
    </w:p>
    <w:p w:rsidR="003A0D4E" w:rsidRPr="003A0D4E" w:rsidRDefault="003A0D4E" w:rsidP="00637F58">
      <w:pPr>
        <w:pStyle w:val="Paragrafoelenco"/>
        <w:numPr>
          <w:ilvl w:val="0"/>
          <w:numId w:val="20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Sostanza chimica in grado di ridurre fortemente la carica batterica</w:t>
      </w:r>
    </w:p>
    <w:p w:rsidR="003A0D4E" w:rsidRPr="003A0D4E" w:rsidRDefault="003A0D4E" w:rsidP="00637F58">
      <w:pPr>
        <w:pStyle w:val="Paragrafoelenco"/>
        <w:numPr>
          <w:ilvl w:val="0"/>
          <w:numId w:val="20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Sostanza biologica in grado di pulire anche lo sporco più difficile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3A0D4E" w:rsidRPr="003A0D4E" w:rsidRDefault="003A0D4E" w:rsidP="003A0D4E">
      <w:pPr>
        <w:pStyle w:val="Paragrafoelenco"/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</w:p>
    <w:p w:rsidR="003A0D4E" w:rsidRPr="003A0D4E" w:rsidRDefault="003A0D4E" w:rsidP="00637F58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Quale tra i seguenti sono da considerarsi un rifiuto sanitario a rischio infettivo:</w:t>
      </w:r>
    </w:p>
    <w:p w:rsidR="003A0D4E" w:rsidRPr="003A0D4E" w:rsidRDefault="003A0D4E" w:rsidP="00637F58">
      <w:pPr>
        <w:pStyle w:val="Paragrafoelenco"/>
        <w:numPr>
          <w:ilvl w:val="0"/>
          <w:numId w:val="2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Flaconi di medicinali</w:t>
      </w:r>
    </w:p>
    <w:p w:rsidR="003A0D4E" w:rsidRPr="003A0D4E" w:rsidRDefault="003A0D4E" w:rsidP="00637F58">
      <w:pPr>
        <w:pStyle w:val="Paragrafoelenco"/>
        <w:numPr>
          <w:ilvl w:val="0"/>
          <w:numId w:val="2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Garze e cerotto contaminate da materiale siero/ematico</w:t>
      </w:r>
    </w:p>
    <w:p w:rsidR="003A0D4E" w:rsidRPr="003A0D4E" w:rsidRDefault="003A0D4E" w:rsidP="00637F58">
      <w:pPr>
        <w:pStyle w:val="Paragrafoelenco"/>
        <w:numPr>
          <w:ilvl w:val="0"/>
          <w:numId w:val="2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Farmaci scaduti</w:t>
      </w:r>
    </w:p>
    <w:p w:rsidR="002E734C" w:rsidRPr="003A0D4E" w:rsidRDefault="002E734C" w:rsidP="003A0D4E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2E734C" w:rsidRDefault="002E734C" w:rsidP="000F78FF">
      <w:pPr>
        <w:spacing w:after="0" w:line="240" w:lineRule="auto"/>
        <w:jc w:val="center"/>
        <w:rPr>
          <w:lang w:eastAsia="it-IT"/>
        </w:rPr>
      </w:pPr>
    </w:p>
    <w:p w:rsidR="002E734C" w:rsidRDefault="002E734C" w:rsidP="000F78FF">
      <w:pPr>
        <w:spacing w:after="0" w:line="240" w:lineRule="auto"/>
        <w:jc w:val="center"/>
        <w:rPr>
          <w:lang w:eastAsia="it-IT"/>
        </w:rPr>
        <w:sectPr w:rsidR="002E734C" w:rsidSect="00EC002F">
          <w:headerReference w:type="default" r:id="rId10"/>
          <w:footerReference w:type="default" r:id="rId11"/>
          <w:pgSz w:w="11906" w:h="16838"/>
          <w:pgMar w:top="1134" w:right="851" w:bottom="851" w:left="851" w:header="425" w:footer="414" w:gutter="0"/>
          <w:cols w:space="708"/>
          <w:docGrid w:linePitch="360"/>
        </w:sectPr>
      </w:pPr>
    </w:p>
    <w:p w:rsidR="00194073" w:rsidRDefault="00194073">
      <w:pPr>
        <w:rPr>
          <w:sz w:val="8"/>
          <w:szCs w:val="8"/>
          <w:lang w:eastAsia="it-IT"/>
        </w:rPr>
      </w:pPr>
    </w:p>
    <w:p w:rsidR="00194073" w:rsidRDefault="00194073">
      <w:pPr>
        <w:spacing w:after="0" w:line="240" w:lineRule="auto"/>
        <w:rPr>
          <w:sz w:val="8"/>
          <w:szCs w:val="8"/>
          <w:lang w:eastAsia="it-IT"/>
        </w:rPr>
      </w:pPr>
    </w:p>
    <w:p w:rsidR="00B670E9" w:rsidRDefault="00B670E9">
      <w:pPr>
        <w:rPr>
          <w:sz w:val="8"/>
          <w:szCs w:val="8"/>
          <w:lang w:eastAsia="it-IT"/>
        </w:rPr>
      </w:pPr>
    </w:p>
    <w:p w:rsidR="00D0457A" w:rsidRDefault="00C66E07" w:rsidP="00D0457A">
      <w:pPr>
        <w:spacing w:after="0" w:line="240" w:lineRule="auto"/>
        <w:rPr>
          <w:sz w:val="8"/>
          <w:szCs w:val="8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50800</wp:posOffset>
                </wp:positionH>
                <wp:positionV relativeFrom="margin">
                  <wp:posOffset>76200</wp:posOffset>
                </wp:positionV>
                <wp:extent cx="6540500" cy="9632950"/>
                <wp:effectExtent l="12700" t="9525" r="9525" b="635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DA751FA" id="Rectangle 15" o:spid="_x0000_s1026" style="position:absolute;margin-left:4pt;margin-top:6pt;width:515pt;height:758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sectPr w:rsidR="00D0457A" w:rsidSect="00D1167F">
      <w:headerReference w:type="default" r:id="rId12"/>
      <w:footerReference w:type="default" r:id="rId13"/>
      <w:pgSz w:w="11906" w:h="16838"/>
      <w:pgMar w:top="720" w:right="720" w:bottom="720" w:left="720" w:header="426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F58" w:rsidRDefault="00637F58">
      <w:pPr>
        <w:spacing w:after="0" w:line="240" w:lineRule="auto"/>
      </w:pPr>
      <w:r>
        <w:separator/>
      </w:r>
    </w:p>
  </w:endnote>
  <w:endnote w:type="continuationSeparator" w:id="0">
    <w:p w:rsidR="00637F58" w:rsidRDefault="00637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425" w:rsidRDefault="00A96425" w:rsidP="002F25EC">
    <w:pPr>
      <w:tabs>
        <w:tab w:val="right" w:pos="10772"/>
      </w:tabs>
      <w:spacing w:after="0" w:line="240" w:lineRule="auto"/>
      <w:rPr>
        <w:lang w:eastAsia="it-IT"/>
      </w:rPr>
    </w:pPr>
    <w:r>
      <w:rPr>
        <w:lang w:eastAsia="it-IT"/>
      </w:rPr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3D7383">
      <w:rPr>
        <w:noProof/>
        <w:lang w:eastAsia="it-IT"/>
      </w:rPr>
      <w:t>1</w:t>
    </w:r>
    <w:r w:rsidR="000004A1" w:rsidRPr="000004A1">
      <w:rPr>
        <w:lang w:eastAsia="it-I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>
      <w:t>Questionario</w:t>
    </w:r>
    <w:r w:rsidR="00D633B8">
      <w:t xml:space="preserve"> </w:t>
    </w:r>
    <w:r w:rsidR="003A0D4E">
      <w:t>4A</w:t>
    </w:r>
    <w:r>
      <w:t xml:space="preserve"> </w:t>
    </w:r>
    <w:r w:rsidR="003A0D4E">
      <w:t>MZ</w:t>
    </w:r>
    <w:r>
      <w:t>-</w:t>
    </w:r>
    <w:r w:rsidR="00F75C5C">
      <w:t>OSS</w:t>
    </w:r>
    <w:r w:rsidRPr="002F25EC">
      <w:tab/>
    </w:r>
    <w:r w:rsidR="00194073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3D7383">
      <w:rPr>
        <w:noProof/>
        <w:lang w:eastAsia="it-IT"/>
      </w:rPr>
      <w:t>3</w:t>
    </w:r>
    <w:r w:rsidR="000004A1" w:rsidRPr="000004A1">
      <w:rPr>
        <w:lang w:eastAsia="it-I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 w:rsidRPr="002F25EC">
      <w:tab/>
    </w:r>
    <w:r w:rsidRPr="002F25EC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3D7383">
      <w:rPr>
        <w:noProof/>
        <w:lang w:eastAsia="it-IT"/>
      </w:rPr>
      <w:t>4</w:t>
    </w:r>
    <w:r w:rsidR="000004A1" w:rsidRPr="000004A1">
      <w:rPr>
        <w:lang w:eastAsia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F58" w:rsidRDefault="00637F58">
      <w:pPr>
        <w:spacing w:after="0" w:line="240" w:lineRule="auto"/>
      </w:pPr>
      <w:r>
        <w:separator/>
      </w:r>
    </w:p>
  </w:footnote>
  <w:footnote w:type="continuationSeparator" w:id="0">
    <w:p w:rsidR="00637F58" w:rsidRDefault="00637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right" w:pos="107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022D"/>
    <w:multiLevelType w:val="hybridMultilevel"/>
    <w:tmpl w:val="60867E8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867B5"/>
    <w:multiLevelType w:val="hybridMultilevel"/>
    <w:tmpl w:val="A1A235F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742DC"/>
    <w:multiLevelType w:val="hybridMultilevel"/>
    <w:tmpl w:val="859E90D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3A0F"/>
    <w:multiLevelType w:val="hybridMultilevel"/>
    <w:tmpl w:val="1BD061B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15F43"/>
    <w:multiLevelType w:val="hybridMultilevel"/>
    <w:tmpl w:val="72209262"/>
    <w:lvl w:ilvl="0" w:tplc="3912B9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B51D7"/>
    <w:multiLevelType w:val="hybridMultilevel"/>
    <w:tmpl w:val="EE68D0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6475D"/>
    <w:multiLevelType w:val="hybridMultilevel"/>
    <w:tmpl w:val="E5C0A22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55655"/>
    <w:multiLevelType w:val="hybridMultilevel"/>
    <w:tmpl w:val="67E8B5B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960B0"/>
    <w:multiLevelType w:val="hybridMultilevel"/>
    <w:tmpl w:val="F530E21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F4ACB"/>
    <w:multiLevelType w:val="hybridMultilevel"/>
    <w:tmpl w:val="1B6E91F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0E50C5"/>
    <w:multiLevelType w:val="hybridMultilevel"/>
    <w:tmpl w:val="D988DFC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D7E30"/>
    <w:multiLevelType w:val="hybridMultilevel"/>
    <w:tmpl w:val="8DA0C9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452F19"/>
    <w:multiLevelType w:val="hybridMultilevel"/>
    <w:tmpl w:val="2292AE2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003AD"/>
    <w:multiLevelType w:val="hybridMultilevel"/>
    <w:tmpl w:val="7DC2D77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952AE"/>
    <w:multiLevelType w:val="hybridMultilevel"/>
    <w:tmpl w:val="3494980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B0AC0"/>
    <w:multiLevelType w:val="hybridMultilevel"/>
    <w:tmpl w:val="2DD485C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35050"/>
    <w:multiLevelType w:val="hybridMultilevel"/>
    <w:tmpl w:val="80769FC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33899"/>
    <w:multiLevelType w:val="hybridMultilevel"/>
    <w:tmpl w:val="2B1082D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61BC7"/>
    <w:multiLevelType w:val="hybridMultilevel"/>
    <w:tmpl w:val="BA6A2378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EEC7508"/>
    <w:multiLevelType w:val="hybridMultilevel"/>
    <w:tmpl w:val="2F227A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C6DF1"/>
    <w:multiLevelType w:val="hybridMultilevel"/>
    <w:tmpl w:val="08064BB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0"/>
  </w:num>
  <w:num w:numId="4">
    <w:abstractNumId w:val="16"/>
  </w:num>
  <w:num w:numId="5">
    <w:abstractNumId w:val="19"/>
  </w:num>
  <w:num w:numId="6">
    <w:abstractNumId w:val="17"/>
  </w:num>
  <w:num w:numId="7">
    <w:abstractNumId w:val="10"/>
  </w:num>
  <w:num w:numId="8">
    <w:abstractNumId w:val="12"/>
  </w:num>
  <w:num w:numId="9">
    <w:abstractNumId w:val="15"/>
  </w:num>
  <w:num w:numId="10">
    <w:abstractNumId w:val="9"/>
  </w:num>
  <w:num w:numId="11">
    <w:abstractNumId w:val="3"/>
  </w:num>
  <w:num w:numId="12">
    <w:abstractNumId w:val="5"/>
  </w:num>
  <w:num w:numId="13">
    <w:abstractNumId w:val="14"/>
  </w:num>
  <w:num w:numId="14">
    <w:abstractNumId w:val="1"/>
  </w:num>
  <w:num w:numId="15">
    <w:abstractNumId w:val="7"/>
  </w:num>
  <w:num w:numId="16">
    <w:abstractNumId w:val="13"/>
  </w:num>
  <w:num w:numId="17">
    <w:abstractNumId w:val="11"/>
  </w:num>
  <w:num w:numId="18">
    <w:abstractNumId w:val="20"/>
  </w:num>
  <w:num w:numId="19">
    <w:abstractNumId w:val="2"/>
  </w:num>
  <w:num w:numId="20">
    <w:abstractNumId w:val="8"/>
  </w:num>
  <w:num w:numId="21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D7"/>
    <w:rsid w:val="000004A1"/>
    <w:rsid w:val="000013F3"/>
    <w:rsid w:val="000776A1"/>
    <w:rsid w:val="000A5955"/>
    <w:rsid w:val="000A7B7B"/>
    <w:rsid w:val="000F78FF"/>
    <w:rsid w:val="00117552"/>
    <w:rsid w:val="00144CC4"/>
    <w:rsid w:val="001607E1"/>
    <w:rsid w:val="00194073"/>
    <w:rsid w:val="001A3D94"/>
    <w:rsid w:val="001A65F1"/>
    <w:rsid w:val="001A6A90"/>
    <w:rsid w:val="001B1AB4"/>
    <w:rsid w:val="001E1DD1"/>
    <w:rsid w:val="002223C2"/>
    <w:rsid w:val="00244FB4"/>
    <w:rsid w:val="00292E19"/>
    <w:rsid w:val="002A7595"/>
    <w:rsid w:val="002C6FF0"/>
    <w:rsid w:val="002E734C"/>
    <w:rsid w:val="002F25EC"/>
    <w:rsid w:val="0030513F"/>
    <w:rsid w:val="003349E2"/>
    <w:rsid w:val="00365F9B"/>
    <w:rsid w:val="003758EE"/>
    <w:rsid w:val="00376EDD"/>
    <w:rsid w:val="00392BE4"/>
    <w:rsid w:val="003A0D4E"/>
    <w:rsid w:val="003B4BCD"/>
    <w:rsid w:val="003C0FA2"/>
    <w:rsid w:val="003C1719"/>
    <w:rsid w:val="003D7383"/>
    <w:rsid w:val="003E1EB8"/>
    <w:rsid w:val="003F71D7"/>
    <w:rsid w:val="0043698E"/>
    <w:rsid w:val="0047341B"/>
    <w:rsid w:val="004E3EE2"/>
    <w:rsid w:val="004F6BCE"/>
    <w:rsid w:val="005432B4"/>
    <w:rsid w:val="0057123E"/>
    <w:rsid w:val="0057123F"/>
    <w:rsid w:val="005B59CD"/>
    <w:rsid w:val="005D2F37"/>
    <w:rsid w:val="00617F0F"/>
    <w:rsid w:val="006369A5"/>
    <w:rsid w:val="00637F58"/>
    <w:rsid w:val="00654AE7"/>
    <w:rsid w:val="006A26F8"/>
    <w:rsid w:val="006A70C9"/>
    <w:rsid w:val="006E3224"/>
    <w:rsid w:val="00713767"/>
    <w:rsid w:val="007377E3"/>
    <w:rsid w:val="00745BF1"/>
    <w:rsid w:val="00781A86"/>
    <w:rsid w:val="007833D5"/>
    <w:rsid w:val="00783F66"/>
    <w:rsid w:val="007A3E67"/>
    <w:rsid w:val="007A7EB4"/>
    <w:rsid w:val="007D049F"/>
    <w:rsid w:val="007E0F16"/>
    <w:rsid w:val="007E4E32"/>
    <w:rsid w:val="008A2C6B"/>
    <w:rsid w:val="008F6419"/>
    <w:rsid w:val="0093689D"/>
    <w:rsid w:val="009375DB"/>
    <w:rsid w:val="0095637D"/>
    <w:rsid w:val="009715A7"/>
    <w:rsid w:val="009823CC"/>
    <w:rsid w:val="00990245"/>
    <w:rsid w:val="00A10BD6"/>
    <w:rsid w:val="00A140A5"/>
    <w:rsid w:val="00A167FB"/>
    <w:rsid w:val="00A2181C"/>
    <w:rsid w:val="00A4095F"/>
    <w:rsid w:val="00A65178"/>
    <w:rsid w:val="00A81089"/>
    <w:rsid w:val="00A96425"/>
    <w:rsid w:val="00AB6DB4"/>
    <w:rsid w:val="00AC6AF3"/>
    <w:rsid w:val="00AE451E"/>
    <w:rsid w:val="00AF4821"/>
    <w:rsid w:val="00B670E9"/>
    <w:rsid w:val="00B74591"/>
    <w:rsid w:val="00B75E7D"/>
    <w:rsid w:val="00B84EBC"/>
    <w:rsid w:val="00B87C80"/>
    <w:rsid w:val="00BD69DB"/>
    <w:rsid w:val="00C10B7A"/>
    <w:rsid w:val="00C65BD1"/>
    <w:rsid w:val="00C66E07"/>
    <w:rsid w:val="00C744B2"/>
    <w:rsid w:val="00C74F8E"/>
    <w:rsid w:val="00C80446"/>
    <w:rsid w:val="00CE110F"/>
    <w:rsid w:val="00CE40B9"/>
    <w:rsid w:val="00D0457A"/>
    <w:rsid w:val="00D1167F"/>
    <w:rsid w:val="00D13142"/>
    <w:rsid w:val="00D174EF"/>
    <w:rsid w:val="00D412B7"/>
    <w:rsid w:val="00D633B8"/>
    <w:rsid w:val="00D972F2"/>
    <w:rsid w:val="00DB6708"/>
    <w:rsid w:val="00DF0D85"/>
    <w:rsid w:val="00DF11EA"/>
    <w:rsid w:val="00E463A4"/>
    <w:rsid w:val="00E6052D"/>
    <w:rsid w:val="00E948F3"/>
    <w:rsid w:val="00EB6E91"/>
    <w:rsid w:val="00EC002F"/>
    <w:rsid w:val="00F14526"/>
    <w:rsid w:val="00F26AA7"/>
    <w:rsid w:val="00F37C6F"/>
    <w:rsid w:val="00F428C9"/>
    <w:rsid w:val="00F75C5C"/>
    <w:rsid w:val="00FC7ED0"/>
    <w:rsid w:val="00FD6C87"/>
    <w:rsid w:val="00FF367D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B3FD93"/>
  <w15:chartTrackingRefBased/>
  <w15:docId w15:val="{D874B6C4-5E3E-40E0-B9A8-677D7A52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Verdana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16"/>
      <w:szCs w:val="1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IntestazioneCarattere">
    <w:name w:val="Intestazione Carattere"/>
    <w:link w:val="Intestazione"/>
    <w:uiPriority w:val="99"/>
    <w:rsid w:val="00D633B8"/>
    <w:rPr>
      <w:sz w:val="16"/>
      <w:szCs w:val="16"/>
      <w:lang w:eastAsia="en-US"/>
    </w:rPr>
  </w:style>
  <w:style w:type="paragraph" w:styleId="Pidipagina">
    <w:name w:val="footer"/>
    <w:basedOn w:val="Normale"/>
    <w:link w:val="Pidipagina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PidipaginaCarattere">
    <w:name w:val="Piè di pagina Carattere"/>
    <w:link w:val="Pidipagina"/>
    <w:uiPriority w:val="99"/>
    <w:rsid w:val="00D633B8"/>
    <w:rPr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3C171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982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9823CC"/>
    <w:rPr>
      <w:rFonts w:ascii="Segoe UI" w:hAnsi="Segoe UI" w:cs="Segoe UI"/>
      <w:sz w:val="18"/>
      <w:szCs w:val="18"/>
      <w:lang w:eastAsia="en-US"/>
    </w:rPr>
  </w:style>
  <w:style w:type="character" w:styleId="Enfasigrassetto">
    <w:name w:val="Strong"/>
    <w:basedOn w:val="Carpredefinitoparagrafo"/>
    <w:uiPriority w:val="22"/>
    <w:qFormat/>
    <w:rsid w:val="003A0D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7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562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Minerva</dc:creator>
  <cp:keywords/>
  <dc:description/>
  <cp:lastModifiedBy>a.primavera</cp:lastModifiedBy>
  <cp:revision>10</cp:revision>
  <cp:lastPrinted>2021-07-29T06:56:00Z</cp:lastPrinted>
  <dcterms:created xsi:type="dcterms:W3CDTF">2023-04-06T13:25:00Z</dcterms:created>
  <dcterms:modified xsi:type="dcterms:W3CDTF">2023-05-23T09:17:00Z</dcterms:modified>
</cp:coreProperties>
</file>