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3118"/>
        <w:gridCol w:w="2552"/>
        <w:gridCol w:w="2268"/>
        <w:gridCol w:w="2551"/>
        <w:gridCol w:w="1861"/>
        <w:gridCol w:w="2764"/>
      </w:tblGrid>
      <w:tr w:rsidR="005C09D4" w:rsidRPr="001136E1" w:rsidTr="005C09D4">
        <w:trPr>
          <w:trHeight w:val="416"/>
          <w:jc w:val="center"/>
        </w:trPr>
        <w:tc>
          <w:tcPr>
            <w:tcW w:w="545" w:type="dxa"/>
          </w:tcPr>
          <w:p w:rsidR="005C09D4" w:rsidRPr="001136E1" w:rsidRDefault="005C09D4" w:rsidP="005C09D4">
            <w:pPr>
              <w:ind w:left="-365"/>
              <w:rPr>
                <w:sz w:val="20"/>
                <w:szCs w:val="20"/>
              </w:rPr>
            </w:pPr>
          </w:p>
        </w:tc>
        <w:tc>
          <w:tcPr>
            <w:tcW w:w="15114" w:type="dxa"/>
            <w:gridSpan w:val="6"/>
          </w:tcPr>
          <w:p w:rsidR="005C09D4" w:rsidRPr="00273AD3" w:rsidRDefault="005C09D4" w:rsidP="006F18DF">
            <w:pPr>
              <w:jc w:val="center"/>
            </w:pPr>
            <w:r w:rsidRPr="00273AD3">
              <w:t xml:space="preserve">ATTIVITA’ E PROCEDIMENTI INTERNI </w:t>
            </w:r>
            <w:r w:rsidR="006F18DF">
              <w:rPr>
                <w:b/>
              </w:rPr>
              <w:t xml:space="preserve">     S.S. G.A.A.C</w:t>
            </w:r>
          </w:p>
        </w:tc>
      </w:tr>
      <w:tr w:rsidR="005C09D4" w:rsidRPr="00273AD3" w:rsidTr="001F4BE8">
        <w:trPr>
          <w:jc w:val="center"/>
        </w:trPr>
        <w:tc>
          <w:tcPr>
            <w:tcW w:w="545" w:type="dxa"/>
          </w:tcPr>
          <w:p w:rsidR="005C09D4" w:rsidRDefault="005C09D4" w:rsidP="009C3C57">
            <w:pPr>
              <w:ind w:left="-253" w:hanging="253"/>
              <w:rPr>
                <w:sz w:val="20"/>
                <w:szCs w:val="20"/>
              </w:rPr>
            </w:pPr>
          </w:p>
          <w:p w:rsidR="005C09D4" w:rsidRDefault="005C09D4" w:rsidP="009C3C57">
            <w:pPr>
              <w:rPr>
                <w:sz w:val="20"/>
                <w:szCs w:val="20"/>
              </w:rPr>
            </w:pPr>
          </w:p>
          <w:p w:rsidR="005C09D4" w:rsidRPr="00273AD3" w:rsidRDefault="005C09D4" w:rsidP="009C3C5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A) macro area procedimento</w:t>
            </w:r>
          </w:p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(</w:t>
            </w:r>
            <w:r w:rsidR="00F61D1E" w:rsidRPr="00273AD3">
              <w:rPr>
                <w:smallCaps w:val="0"/>
                <w:sz w:val="20"/>
                <w:szCs w:val="20"/>
              </w:rPr>
              <w:t>Titolo</w:t>
            </w:r>
            <w:r w:rsidRPr="00273AD3">
              <w:rPr>
                <w:smallCaps w:val="0"/>
                <w:sz w:val="20"/>
                <w:szCs w:val="20"/>
              </w:rPr>
              <w:t xml:space="preserve"> procedimento)</w:t>
            </w:r>
          </w:p>
        </w:tc>
        <w:tc>
          <w:tcPr>
            <w:tcW w:w="2552" w:type="dxa"/>
          </w:tcPr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b) singoli procedimenti</w:t>
            </w:r>
          </w:p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(</w:t>
            </w:r>
            <w:r w:rsidR="00F61D1E" w:rsidRPr="00273AD3">
              <w:rPr>
                <w:smallCaps w:val="0"/>
                <w:sz w:val="20"/>
                <w:szCs w:val="20"/>
              </w:rPr>
              <w:t>Descrizione</w:t>
            </w:r>
            <w:r w:rsidRPr="00273AD3">
              <w:rPr>
                <w:smallCaps w:val="0"/>
                <w:sz w:val="20"/>
                <w:szCs w:val="20"/>
              </w:rPr>
              <w:t xml:space="preserve"> procedimento</w:t>
            </w:r>
            <w:r w:rsidRPr="00273AD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c) tipo di provvedimento conclusivo del procedimento</w:t>
            </w:r>
          </w:p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(</w:t>
            </w:r>
            <w:r w:rsidR="00F61D1E" w:rsidRPr="00273AD3">
              <w:rPr>
                <w:smallCaps w:val="0"/>
                <w:sz w:val="20"/>
                <w:szCs w:val="20"/>
              </w:rPr>
              <w:t>Deliberazione</w:t>
            </w:r>
            <w:r w:rsidRPr="00273AD3">
              <w:rPr>
                <w:smallCaps w:val="0"/>
                <w:sz w:val="20"/>
                <w:szCs w:val="20"/>
              </w:rPr>
              <w:t>, determina, lettera, etc.)</w:t>
            </w:r>
          </w:p>
        </w:tc>
        <w:tc>
          <w:tcPr>
            <w:tcW w:w="2551" w:type="dxa"/>
          </w:tcPr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1861" w:type="dxa"/>
          </w:tcPr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E) TERMINE DI CONCLUSIONE DEL PROCEDIMENTO</w:t>
            </w:r>
          </w:p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(N. GIORNI)</w:t>
            </w:r>
          </w:p>
        </w:tc>
        <w:tc>
          <w:tcPr>
            <w:tcW w:w="2764" w:type="dxa"/>
          </w:tcPr>
          <w:p w:rsidR="005C09D4" w:rsidRPr="00273AD3" w:rsidRDefault="005C09D4" w:rsidP="009C3C57">
            <w:pPr>
              <w:rPr>
                <w:sz w:val="20"/>
                <w:szCs w:val="20"/>
              </w:rPr>
            </w:pPr>
            <w:r w:rsidRPr="00273AD3">
              <w:rPr>
                <w:sz w:val="20"/>
                <w:szCs w:val="20"/>
              </w:rPr>
              <w:t>F) NOMINATIVO DEL RESPONSABILE DEL PROCEDIMENTO</w:t>
            </w:r>
          </w:p>
        </w:tc>
      </w:tr>
      <w:tr w:rsidR="005C09D4" w:rsidRPr="00273AD3" w:rsidTr="001F4BE8">
        <w:trPr>
          <w:jc w:val="center"/>
        </w:trPr>
        <w:tc>
          <w:tcPr>
            <w:tcW w:w="545" w:type="dxa"/>
          </w:tcPr>
          <w:p w:rsidR="005C09D4" w:rsidRDefault="005C09D4" w:rsidP="009C3C57">
            <w:pPr>
              <w:ind w:left="-253" w:hanging="253"/>
              <w:rPr>
                <w:smallCaps w:val="0"/>
                <w:sz w:val="20"/>
                <w:szCs w:val="20"/>
              </w:rPr>
            </w:pPr>
            <w:r w:rsidRPr="001136E1">
              <w:rPr>
                <w:smallCaps w:val="0"/>
                <w:sz w:val="20"/>
                <w:szCs w:val="20"/>
              </w:rPr>
              <w:t>1</w:t>
            </w:r>
          </w:p>
          <w:p w:rsidR="005C09D4" w:rsidRPr="00273AD3" w:rsidRDefault="005C09D4" w:rsidP="009C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 xml:space="preserve">Gestione Agende Ambulatoriali </w:t>
            </w:r>
          </w:p>
        </w:tc>
        <w:tc>
          <w:tcPr>
            <w:tcW w:w="2552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Apertura /variazione/integrazione/sospensione di  Unità Erogante/agenda (AADS-PA-001)</w:t>
            </w:r>
          </w:p>
        </w:tc>
        <w:tc>
          <w:tcPr>
            <w:tcW w:w="2268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Gestione Agende attività ambulatoriali</w:t>
            </w:r>
          </w:p>
          <w:p w:rsidR="005C09D4" w:rsidRPr="00273AD3" w:rsidRDefault="005C09D4" w:rsidP="001F4BE8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(A</w:t>
            </w:r>
            <w:r w:rsidR="001F4BE8">
              <w:rPr>
                <w:smallCaps w:val="0"/>
                <w:sz w:val="20"/>
                <w:szCs w:val="20"/>
              </w:rPr>
              <w:t>A</w:t>
            </w:r>
            <w:r w:rsidRPr="00273AD3">
              <w:rPr>
                <w:smallCaps w:val="0"/>
                <w:sz w:val="20"/>
                <w:szCs w:val="20"/>
              </w:rPr>
              <w:t>DS-MA-00</w:t>
            </w:r>
            <w:r w:rsidR="001F4BE8">
              <w:rPr>
                <w:smallCaps w:val="0"/>
                <w:sz w:val="20"/>
                <w:szCs w:val="20"/>
              </w:rPr>
              <w:t>2</w:t>
            </w:r>
            <w:r w:rsidRPr="00273AD3">
              <w:rPr>
                <w:smallCaps w:val="0"/>
                <w:sz w:val="20"/>
                <w:szCs w:val="20"/>
              </w:rPr>
              <w:t>) modulo di autorizzazione da parte della Direzione Medica di Presidio</w:t>
            </w:r>
          </w:p>
        </w:tc>
        <w:tc>
          <w:tcPr>
            <w:tcW w:w="2551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//</w:t>
            </w:r>
          </w:p>
        </w:tc>
        <w:tc>
          <w:tcPr>
            <w:tcW w:w="1861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Entro la data di decorrenza dell’attività richiesta</w:t>
            </w:r>
          </w:p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</w:p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764" w:type="dxa"/>
          </w:tcPr>
          <w:p w:rsidR="005C09D4" w:rsidRPr="00B60B55" w:rsidRDefault="005C09D4" w:rsidP="009C3C57">
            <w:pPr>
              <w:rPr>
                <w:smallCaps w:val="0"/>
                <w:sz w:val="20"/>
                <w:szCs w:val="20"/>
              </w:rPr>
            </w:pPr>
            <w:proofErr w:type="spellStart"/>
            <w:r w:rsidRPr="00B60B55">
              <w:rPr>
                <w:smallCaps w:val="0"/>
                <w:sz w:val="20"/>
                <w:szCs w:val="20"/>
              </w:rPr>
              <w:t>Resp</w:t>
            </w:r>
            <w:proofErr w:type="spellEnd"/>
            <w:r w:rsidRPr="00B60B55">
              <w:rPr>
                <w:smallCaps w:val="0"/>
                <w:sz w:val="20"/>
                <w:szCs w:val="20"/>
              </w:rPr>
              <w:t>.Procedimento:</w:t>
            </w:r>
          </w:p>
          <w:p w:rsidR="003337FF" w:rsidRPr="00B60B55" w:rsidRDefault="005C09D4" w:rsidP="009C3C57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>Dott.</w:t>
            </w:r>
            <w:r w:rsidR="006F18DF">
              <w:rPr>
                <w:smallCaps w:val="0"/>
                <w:sz w:val="20"/>
                <w:szCs w:val="20"/>
              </w:rPr>
              <w:t xml:space="preserve"> Niccolò Valli</w:t>
            </w:r>
          </w:p>
          <w:p w:rsidR="005C09D4" w:rsidRPr="00B60B55" w:rsidRDefault="003337FF" w:rsidP="009C3C57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>Tel:039/2336638</w:t>
            </w:r>
          </w:p>
          <w:p w:rsidR="005C09D4" w:rsidRPr="00B60B55" w:rsidRDefault="005C09D4" w:rsidP="009C3C57">
            <w:pPr>
              <w:rPr>
                <w:smallCaps w:val="0"/>
                <w:sz w:val="20"/>
                <w:szCs w:val="20"/>
              </w:rPr>
            </w:pPr>
          </w:p>
          <w:p w:rsidR="005C09D4" w:rsidRDefault="005C09D4" w:rsidP="006F18DF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 xml:space="preserve">e-mail: </w:t>
            </w:r>
            <w:hyperlink r:id="rId5" w:history="1">
              <w:r w:rsidR="001F4BE8" w:rsidRPr="00045DCF">
                <w:rPr>
                  <w:rStyle w:val="Collegamentoipertestuale"/>
                  <w:smallCaps w:val="0"/>
                  <w:sz w:val="20"/>
                  <w:szCs w:val="20"/>
                </w:rPr>
                <w:t>n.valli@asst-monza.it</w:t>
              </w:r>
            </w:hyperlink>
          </w:p>
          <w:p w:rsidR="001F4BE8" w:rsidRPr="00B60B55" w:rsidRDefault="001F4BE8" w:rsidP="006F18DF">
            <w:pPr>
              <w:rPr>
                <w:smallCaps w:val="0"/>
                <w:sz w:val="20"/>
                <w:szCs w:val="20"/>
              </w:rPr>
            </w:pPr>
          </w:p>
        </w:tc>
      </w:tr>
      <w:tr w:rsidR="005C09D4" w:rsidRPr="00273AD3" w:rsidTr="001F4BE8">
        <w:trPr>
          <w:jc w:val="center"/>
        </w:trPr>
        <w:tc>
          <w:tcPr>
            <w:tcW w:w="545" w:type="dxa"/>
          </w:tcPr>
          <w:p w:rsidR="005C09D4" w:rsidRPr="001136E1" w:rsidRDefault="005C09D4" w:rsidP="009C3C57">
            <w:pPr>
              <w:rPr>
                <w:smallCaps w:val="0"/>
                <w:sz w:val="20"/>
                <w:szCs w:val="20"/>
              </w:rPr>
            </w:pPr>
            <w:r w:rsidRPr="001136E1"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Gestione contabile cassa</w:t>
            </w:r>
          </w:p>
        </w:tc>
        <w:tc>
          <w:tcPr>
            <w:tcW w:w="2552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Attività di gestione giornaliera della Casse degli sportelli aziendali (AADS-PO-002)</w:t>
            </w:r>
          </w:p>
        </w:tc>
        <w:tc>
          <w:tcPr>
            <w:tcW w:w="2268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Regolamento dei sistemi di riscossione aziendale approvato da A.O. San Gerardo con decreto n. 5 del 09.01.2014</w:t>
            </w:r>
          </w:p>
        </w:tc>
        <w:tc>
          <w:tcPr>
            <w:tcW w:w="1861" w:type="dxa"/>
          </w:tcPr>
          <w:p w:rsidR="005C09D4" w:rsidRPr="00273AD3" w:rsidRDefault="005C09D4" w:rsidP="009C3C57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Gestione giornaliera</w:t>
            </w:r>
          </w:p>
        </w:tc>
        <w:tc>
          <w:tcPr>
            <w:tcW w:w="2764" w:type="dxa"/>
          </w:tcPr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  <w:proofErr w:type="spellStart"/>
            <w:r w:rsidRPr="00B60B55">
              <w:rPr>
                <w:smallCaps w:val="0"/>
                <w:sz w:val="20"/>
                <w:szCs w:val="20"/>
              </w:rPr>
              <w:t>Resp</w:t>
            </w:r>
            <w:proofErr w:type="spellEnd"/>
            <w:r w:rsidRPr="00B60B55">
              <w:rPr>
                <w:smallCaps w:val="0"/>
                <w:sz w:val="20"/>
                <w:szCs w:val="20"/>
              </w:rPr>
              <w:t>.Procedimento:</w:t>
            </w:r>
          </w:p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>Dott.</w:t>
            </w:r>
            <w:r w:rsidR="006F18DF">
              <w:rPr>
                <w:smallCaps w:val="0"/>
                <w:sz w:val="20"/>
                <w:szCs w:val="20"/>
              </w:rPr>
              <w:t xml:space="preserve"> Niccolò Valli</w:t>
            </w:r>
          </w:p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>Tel:039/2336638</w:t>
            </w:r>
          </w:p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</w:p>
          <w:p w:rsidR="001F4BE8" w:rsidRDefault="006F18DF" w:rsidP="00B60B55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 xml:space="preserve">e-mail: </w:t>
            </w:r>
            <w:hyperlink r:id="rId6" w:history="1">
              <w:r w:rsidR="001F4BE8" w:rsidRPr="00045DCF">
                <w:rPr>
                  <w:rStyle w:val="Collegamentoipertestuale"/>
                  <w:smallCaps w:val="0"/>
                  <w:sz w:val="20"/>
                  <w:szCs w:val="20"/>
                </w:rPr>
                <w:t>n.valli@asst-monza.it</w:t>
              </w:r>
            </w:hyperlink>
          </w:p>
          <w:p w:rsidR="005C09D4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 xml:space="preserve"> </w:t>
            </w:r>
          </w:p>
        </w:tc>
      </w:tr>
      <w:tr w:rsidR="00B60B55" w:rsidRPr="00273AD3" w:rsidTr="001F4BE8">
        <w:trPr>
          <w:jc w:val="center"/>
        </w:trPr>
        <w:tc>
          <w:tcPr>
            <w:tcW w:w="545" w:type="dxa"/>
          </w:tcPr>
          <w:p w:rsidR="00B60B55" w:rsidRPr="001136E1" w:rsidRDefault="00B60B55" w:rsidP="00B60B55">
            <w:pPr>
              <w:rPr>
                <w:smallCaps w:val="0"/>
                <w:sz w:val="20"/>
                <w:szCs w:val="20"/>
              </w:rPr>
            </w:pPr>
            <w:r w:rsidRPr="001136E1">
              <w:rPr>
                <w:smallCaps w:val="0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Rendicontazione prestazioni ambulatoriali (Flusso 28/San)</w:t>
            </w:r>
          </w:p>
        </w:tc>
        <w:tc>
          <w:tcPr>
            <w:tcW w:w="2552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Attività di verifica e correzione dei dati da rendicontare e Regione Lombardia nel flusso 28/San, ai fini della remunerazione (AADS-Po-007)</w:t>
            </w:r>
          </w:p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//</w:t>
            </w:r>
          </w:p>
        </w:tc>
        <w:tc>
          <w:tcPr>
            <w:tcW w:w="2551" w:type="dxa"/>
          </w:tcPr>
          <w:p w:rsidR="00B60B55" w:rsidRDefault="00B60B55" w:rsidP="00B60B55">
            <w:pPr>
              <w:rPr>
                <w:smallCaps w:val="0"/>
                <w:color w:val="00000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 xml:space="preserve"> 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t>• DM 22/07/1996 “Prestazioni di assistenza specialistica ambulatoriale erogabili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nell’ambito del servizio sanitario nazionale e relative tariffe”;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 xml:space="preserve">• Circolare 28/SAN 21/10/1996 e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s.m.i.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 “Flusso informativo per la rilevazione delle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prestazioni di assistenza specialistica ambulatoriale”;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D.Lgs.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 29/04/1998 n. 124 e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s.m.i.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>;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• DGR 23/04/1999 n. VI/42606 “Linee guida per la corretta applicazione del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nomenclatore tariffario” allegato al Decreto Direzione Generale Sanità n. 32731 del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18/12/2000;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 xml:space="preserve">•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D.Lgs.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 30/06/2003 n. 196 e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s.m.i.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 – Codice in materia di protezione dei dati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personali;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 xml:space="preserve">• DM 11/12/2009 e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s.m.i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 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lastRenderedPageBreak/>
              <w:t>“Verifica delle esenzioni, in base al reddito, dalla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compartecipazione alla spesa sanitaria, tramite il supporto del Sistema Tessera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Sanitaria";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 xml:space="preserve">• Nota della Direzione Generale Sanità 4/8/2011 </w:t>
            </w:r>
            <w:proofErr w:type="spellStart"/>
            <w:r w:rsidRPr="00273AD3">
              <w:rPr>
                <w:smallCaps w:val="0"/>
                <w:color w:val="000000"/>
                <w:sz w:val="20"/>
                <w:szCs w:val="20"/>
              </w:rPr>
              <w:t>prot</w:t>
            </w:r>
            <w:proofErr w:type="spellEnd"/>
            <w:r w:rsidRPr="00273AD3">
              <w:rPr>
                <w:smallCaps w:val="0"/>
                <w:color w:val="000000"/>
                <w:sz w:val="20"/>
                <w:szCs w:val="20"/>
              </w:rPr>
              <w:t>. H1.2011.0023881 relativamente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alle modalità di registrazione per le</w:t>
            </w:r>
            <w:r>
              <w:rPr>
                <w:smallCaps w:val="0"/>
                <w:color w:val="000000"/>
                <w:sz w:val="20"/>
                <w:szCs w:val="20"/>
              </w:rPr>
              <w:t xml:space="preserve"> prestazioni di accesso diretto;</w:t>
            </w:r>
          </w:p>
          <w:p w:rsidR="00B60B55" w:rsidRDefault="00B60B55" w:rsidP="00B60B55">
            <w:pPr>
              <w:rPr>
                <w:smallCaps w:val="0"/>
                <w:color w:val="000000"/>
                <w:sz w:val="20"/>
                <w:szCs w:val="20"/>
              </w:rPr>
            </w:pPr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• </w:t>
            </w:r>
            <w:r>
              <w:rPr>
                <w:smallCaps w:val="0"/>
                <w:color w:val="000000"/>
                <w:sz w:val="20"/>
                <w:szCs w:val="20"/>
              </w:rPr>
              <w:t>DGR X/5954 del 05.12.2016 “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t>Determinazioni in ordine alla gestione del servizio</w:t>
            </w:r>
            <w:r w:rsidRPr="00273AD3">
              <w:rPr>
                <w:smallCaps w:val="0"/>
                <w:color w:val="000000"/>
                <w:sz w:val="20"/>
                <w:szCs w:val="20"/>
              </w:rPr>
              <w:br/>
              <w:t>socio-sanitario per l’esercizio 2</w:t>
            </w:r>
            <w:r>
              <w:rPr>
                <w:smallCaps w:val="0"/>
                <w:color w:val="000000"/>
                <w:sz w:val="20"/>
                <w:szCs w:val="20"/>
              </w:rPr>
              <w:t>017”</w:t>
            </w:r>
          </w:p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color w:val="000000"/>
                <w:sz w:val="20"/>
                <w:szCs w:val="20"/>
              </w:rPr>
              <w:t xml:space="preserve">• </w:t>
            </w:r>
            <w:r>
              <w:rPr>
                <w:smallCaps w:val="0"/>
                <w:color w:val="000000"/>
                <w:sz w:val="20"/>
                <w:szCs w:val="20"/>
              </w:rPr>
              <w:t xml:space="preserve">DGR X/6800 del 30.06.2017 “Approvazione delle prime disposizioni attuative del DPCM 12.01.2017 “Definizione e aggiornamento dei livelli di assistenza, di cui all’articolo 1 comma 7 del </w:t>
            </w:r>
            <w:proofErr w:type="spellStart"/>
            <w:r>
              <w:rPr>
                <w:smallCaps w:val="0"/>
                <w:color w:val="000000"/>
                <w:sz w:val="20"/>
                <w:szCs w:val="20"/>
              </w:rPr>
              <w:t>D.Lgs</w:t>
            </w:r>
            <w:proofErr w:type="spellEnd"/>
            <w:r>
              <w:rPr>
                <w:smallCaps w:val="0"/>
                <w:color w:val="000000"/>
                <w:sz w:val="20"/>
                <w:szCs w:val="20"/>
              </w:rPr>
              <w:t xml:space="preserve"> 502/92””.</w:t>
            </w:r>
            <w:r w:rsidRPr="00273AD3">
              <w:rPr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lastRenderedPageBreak/>
              <w:t>Gestione giornaliera</w:t>
            </w:r>
          </w:p>
        </w:tc>
        <w:tc>
          <w:tcPr>
            <w:tcW w:w="2764" w:type="dxa"/>
          </w:tcPr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  <w:proofErr w:type="spellStart"/>
            <w:r w:rsidRPr="00B60B55">
              <w:rPr>
                <w:smallCaps w:val="0"/>
                <w:sz w:val="20"/>
                <w:szCs w:val="20"/>
              </w:rPr>
              <w:t>Resp</w:t>
            </w:r>
            <w:proofErr w:type="spellEnd"/>
            <w:r w:rsidRPr="00B60B55">
              <w:rPr>
                <w:smallCaps w:val="0"/>
                <w:sz w:val="20"/>
                <w:szCs w:val="20"/>
              </w:rPr>
              <w:t>.Procedimento:</w:t>
            </w:r>
          </w:p>
          <w:p w:rsidR="00B60B55" w:rsidRPr="00B60B55" w:rsidRDefault="006F18DF" w:rsidP="00B60B55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Dott. Niccolò Valli</w:t>
            </w:r>
          </w:p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>Tel:039/2336638</w:t>
            </w:r>
          </w:p>
          <w:p w:rsidR="00B60B55" w:rsidRPr="00B60B55" w:rsidRDefault="00B60B55" w:rsidP="00B60B55">
            <w:pPr>
              <w:rPr>
                <w:smallCaps w:val="0"/>
                <w:sz w:val="20"/>
                <w:szCs w:val="20"/>
              </w:rPr>
            </w:pPr>
          </w:p>
          <w:p w:rsidR="00B60B55" w:rsidRDefault="00B60B55" w:rsidP="00B60B55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 xml:space="preserve">e-mail: </w:t>
            </w:r>
            <w:hyperlink r:id="rId7" w:history="1">
              <w:r w:rsidR="001F4BE8" w:rsidRPr="00045DCF">
                <w:rPr>
                  <w:rStyle w:val="Collegamentoipertestuale"/>
                  <w:smallCaps w:val="0"/>
                  <w:sz w:val="20"/>
                  <w:szCs w:val="20"/>
                </w:rPr>
                <w:t>n.valli@asst-monza.it</w:t>
              </w:r>
            </w:hyperlink>
          </w:p>
          <w:p w:rsidR="001F4BE8" w:rsidRPr="00273AD3" w:rsidRDefault="001F4BE8" w:rsidP="00B60B55">
            <w:pPr>
              <w:rPr>
                <w:smallCaps w:val="0"/>
                <w:sz w:val="20"/>
                <w:szCs w:val="20"/>
              </w:rPr>
            </w:pPr>
          </w:p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</w:p>
        </w:tc>
      </w:tr>
      <w:tr w:rsidR="00B60B55" w:rsidRPr="00273AD3" w:rsidTr="001F4BE8">
        <w:trPr>
          <w:jc w:val="center"/>
        </w:trPr>
        <w:tc>
          <w:tcPr>
            <w:tcW w:w="545" w:type="dxa"/>
          </w:tcPr>
          <w:p w:rsidR="00B60B55" w:rsidRPr="001136E1" w:rsidRDefault="00B60B55" w:rsidP="00B60B55">
            <w:pPr>
              <w:rPr>
                <w:smallCaps w:val="0"/>
                <w:sz w:val="20"/>
                <w:szCs w:val="20"/>
              </w:rPr>
            </w:pPr>
            <w:r w:rsidRPr="001136E1">
              <w:rPr>
                <w:smallCaps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8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Controllo delle degenze per trasmissione in Regione</w:t>
            </w:r>
          </w:p>
        </w:tc>
        <w:tc>
          <w:tcPr>
            <w:tcW w:w="2552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Attività di verifica e correzione delle informazioni amministrative relative ai ricoveri per la rendicontazione, del flusso Aziendale SDO; ai fini della remunerazione (AADs-PO-001)</w:t>
            </w:r>
          </w:p>
        </w:tc>
        <w:tc>
          <w:tcPr>
            <w:tcW w:w="2268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>//</w:t>
            </w:r>
          </w:p>
        </w:tc>
        <w:tc>
          <w:tcPr>
            <w:tcW w:w="2551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 xml:space="preserve">• L.R. 15 gennaio 1975 n. 5 e </w:t>
            </w:r>
            <w:proofErr w:type="spellStart"/>
            <w:r w:rsidRPr="00273AD3">
              <w:rPr>
                <w:smallCaps w:val="0"/>
                <w:sz w:val="20"/>
                <w:szCs w:val="20"/>
              </w:rPr>
              <w:t>s.m.i.</w:t>
            </w:r>
            <w:proofErr w:type="spellEnd"/>
            <w:r w:rsidRPr="00273AD3">
              <w:rPr>
                <w:smallCaps w:val="0"/>
                <w:sz w:val="20"/>
                <w:szCs w:val="20"/>
              </w:rPr>
              <w:t xml:space="preserve"> - disciplina dell’assistenza ospedaliera;</w:t>
            </w:r>
            <w:r w:rsidRPr="00273AD3">
              <w:rPr>
                <w:smallCaps w:val="0"/>
                <w:sz w:val="20"/>
                <w:szCs w:val="20"/>
              </w:rPr>
              <w:br/>
              <w:t>• D.M. 28/12/1991 e D.M. 26 luglio 1993 “Istituzione della scheda di dimissione;</w:t>
            </w:r>
            <w:r w:rsidRPr="00273AD3">
              <w:rPr>
                <w:smallCaps w:val="0"/>
                <w:sz w:val="20"/>
                <w:szCs w:val="20"/>
              </w:rPr>
              <w:br/>
              <w:t>• Decreto del Presidente della Regione Lombardia n. 47640 del 24/11/1999</w:t>
            </w:r>
            <w:r w:rsidRPr="00273AD3">
              <w:rPr>
                <w:smallCaps w:val="0"/>
                <w:sz w:val="20"/>
                <w:szCs w:val="20"/>
              </w:rPr>
              <w:br/>
              <w:t>“modifica della scheda regionale di dimissione os</w:t>
            </w:r>
            <w:r>
              <w:rPr>
                <w:smallCaps w:val="0"/>
                <w:sz w:val="20"/>
                <w:szCs w:val="20"/>
              </w:rPr>
              <w:t xml:space="preserve">pedaliera prevista dall’art. 13 </w:t>
            </w:r>
            <w:r w:rsidRPr="00273AD3">
              <w:rPr>
                <w:smallCaps w:val="0"/>
                <w:sz w:val="20"/>
                <w:szCs w:val="20"/>
              </w:rPr>
              <w:t xml:space="preserve">della l.r. 15/01/1975, n. 5 e </w:t>
            </w:r>
            <w:proofErr w:type="spellStart"/>
            <w:r w:rsidRPr="00273AD3">
              <w:rPr>
                <w:smallCaps w:val="0"/>
                <w:sz w:val="20"/>
                <w:szCs w:val="20"/>
              </w:rPr>
              <w:t>s.m.i.</w:t>
            </w:r>
            <w:proofErr w:type="spellEnd"/>
            <w:r w:rsidRPr="00273AD3">
              <w:rPr>
                <w:smallCaps w:val="0"/>
                <w:sz w:val="20"/>
                <w:szCs w:val="20"/>
              </w:rPr>
              <w:t>;</w:t>
            </w:r>
            <w:r w:rsidRPr="00273AD3">
              <w:rPr>
                <w:smallCaps w:val="0"/>
                <w:sz w:val="20"/>
                <w:szCs w:val="20"/>
              </w:rPr>
              <w:br/>
              <w:t>• Decreto Ministeriale n. 380 del 27 ottobre 2000 “Regolamento recante norme</w:t>
            </w:r>
            <w:r w:rsidRPr="00273AD3">
              <w:rPr>
                <w:smallCaps w:val="0"/>
                <w:sz w:val="20"/>
                <w:szCs w:val="20"/>
              </w:rPr>
              <w:br/>
              <w:t>concernenti l'aggiornamento della disciplina del flusso informativo sui dimessi</w:t>
            </w:r>
            <w:r w:rsidRPr="00273AD3">
              <w:rPr>
                <w:smallCaps w:val="0"/>
                <w:sz w:val="20"/>
                <w:szCs w:val="20"/>
              </w:rPr>
              <w:br/>
            </w:r>
            <w:r w:rsidRPr="00273AD3">
              <w:rPr>
                <w:smallCaps w:val="0"/>
                <w:sz w:val="20"/>
                <w:szCs w:val="20"/>
              </w:rPr>
              <w:lastRenderedPageBreak/>
              <w:t>dagli istituti di ricovero pubblici e privati”;</w:t>
            </w:r>
            <w:r w:rsidRPr="00273AD3">
              <w:rPr>
                <w:smallCaps w:val="0"/>
                <w:sz w:val="20"/>
                <w:szCs w:val="20"/>
              </w:rPr>
              <w:br/>
              <w:t>• Decreto del Ministero della Salute n. 135 – 8 luglio 2010 “regolamento recante</w:t>
            </w:r>
            <w:r w:rsidRPr="00273AD3">
              <w:rPr>
                <w:smallCaps w:val="0"/>
                <w:sz w:val="20"/>
                <w:szCs w:val="20"/>
              </w:rPr>
              <w:br/>
              <w:t>integrazione delle informazioni relative alla scheda di dimissione ospedaliera,</w:t>
            </w:r>
            <w:r w:rsidRPr="00273AD3">
              <w:rPr>
                <w:smallCaps w:val="0"/>
                <w:sz w:val="20"/>
                <w:szCs w:val="20"/>
              </w:rPr>
              <w:br/>
              <w:t>regolata dal decreto ministeriale 27 ottobre 2000, n. 380.</w:t>
            </w:r>
          </w:p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861" w:type="dxa"/>
          </w:tcPr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lastRenderedPageBreak/>
              <w:t>Gestione giornaliera</w:t>
            </w:r>
          </w:p>
        </w:tc>
        <w:tc>
          <w:tcPr>
            <w:tcW w:w="2764" w:type="dxa"/>
          </w:tcPr>
          <w:p w:rsidR="001F4BE8" w:rsidRPr="00B60B55" w:rsidRDefault="001F4BE8" w:rsidP="001F4BE8">
            <w:pPr>
              <w:rPr>
                <w:smallCaps w:val="0"/>
                <w:sz w:val="20"/>
                <w:szCs w:val="20"/>
              </w:rPr>
            </w:pPr>
            <w:proofErr w:type="spellStart"/>
            <w:r w:rsidRPr="00B60B55">
              <w:rPr>
                <w:smallCaps w:val="0"/>
                <w:sz w:val="20"/>
                <w:szCs w:val="20"/>
              </w:rPr>
              <w:t>Resp</w:t>
            </w:r>
            <w:proofErr w:type="spellEnd"/>
            <w:r w:rsidRPr="00B60B55">
              <w:rPr>
                <w:smallCaps w:val="0"/>
                <w:sz w:val="20"/>
                <w:szCs w:val="20"/>
              </w:rPr>
              <w:t>.</w:t>
            </w:r>
            <w:r>
              <w:rPr>
                <w:smallCaps w:val="0"/>
                <w:sz w:val="20"/>
                <w:szCs w:val="20"/>
              </w:rPr>
              <w:t xml:space="preserve"> </w:t>
            </w:r>
            <w:r w:rsidRPr="00B60B55">
              <w:rPr>
                <w:smallCaps w:val="0"/>
                <w:sz w:val="20"/>
                <w:szCs w:val="20"/>
              </w:rPr>
              <w:t>Procedimento:</w:t>
            </w:r>
          </w:p>
          <w:p w:rsidR="001F4BE8" w:rsidRPr="00B60B55" w:rsidRDefault="001F4BE8" w:rsidP="001F4BE8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Dott. Niccolò Valli</w:t>
            </w:r>
          </w:p>
          <w:p w:rsidR="001F4BE8" w:rsidRPr="00B60B55" w:rsidRDefault="001F4BE8" w:rsidP="001F4BE8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>Tel:039/2336638</w:t>
            </w:r>
          </w:p>
          <w:p w:rsidR="001F4BE8" w:rsidRPr="00B60B55" w:rsidRDefault="001F4BE8" w:rsidP="001F4BE8">
            <w:pPr>
              <w:rPr>
                <w:smallCaps w:val="0"/>
                <w:sz w:val="20"/>
                <w:szCs w:val="20"/>
              </w:rPr>
            </w:pPr>
          </w:p>
          <w:p w:rsidR="001F4BE8" w:rsidRDefault="001F4BE8" w:rsidP="001F4BE8">
            <w:pPr>
              <w:rPr>
                <w:smallCaps w:val="0"/>
                <w:sz w:val="20"/>
                <w:szCs w:val="20"/>
              </w:rPr>
            </w:pPr>
            <w:r w:rsidRPr="00B60B55">
              <w:rPr>
                <w:smallCaps w:val="0"/>
                <w:sz w:val="20"/>
                <w:szCs w:val="20"/>
              </w:rPr>
              <w:t xml:space="preserve">e-mail: </w:t>
            </w:r>
            <w:hyperlink r:id="rId8" w:history="1">
              <w:r w:rsidRPr="00045DCF">
                <w:rPr>
                  <w:rStyle w:val="Collegamentoipertestuale"/>
                  <w:smallCaps w:val="0"/>
                  <w:sz w:val="20"/>
                  <w:szCs w:val="20"/>
                </w:rPr>
                <w:t>n.valli@asst-monza.it</w:t>
              </w:r>
            </w:hyperlink>
          </w:p>
          <w:p w:rsidR="001F4BE8" w:rsidRPr="00273AD3" w:rsidRDefault="001F4BE8" w:rsidP="001F4BE8">
            <w:pPr>
              <w:rPr>
                <w:smallCaps w:val="0"/>
                <w:sz w:val="20"/>
                <w:szCs w:val="20"/>
              </w:rPr>
            </w:pPr>
            <w:r w:rsidRPr="00273AD3">
              <w:rPr>
                <w:smallCaps w:val="0"/>
                <w:sz w:val="20"/>
                <w:szCs w:val="20"/>
              </w:rPr>
              <w:t xml:space="preserve"> </w:t>
            </w:r>
          </w:p>
          <w:p w:rsidR="00B60B55" w:rsidRPr="00273AD3" w:rsidRDefault="00B60B55" w:rsidP="00B60B55">
            <w:pPr>
              <w:rPr>
                <w:smallCaps w:val="0"/>
                <w:sz w:val="20"/>
                <w:szCs w:val="20"/>
              </w:rPr>
            </w:pPr>
          </w:p>
        </w:tc>
      </w:tr>
      <w:tr w:rsidR="00B60B55" w:rsidRPr="001136E1" w:rsidTr="005C09D4">
        <w:trPr>
          <w:jc w:val="center"/>
        </w:trPr>
        <w:tc>
          <w:tcPr>
            <w:tcW w:w="15659" w:type="dxa"/>
            <w:gridSpan w:val="7"/>
          </w:tcPr>
          <w:p w:rsidR="002B0D02" w:rsidRDefault="00B60B55" w:rsidP="00B60B55">
            <w:pPr>
              <w:rPr>
                <w:smallCaps w:val="0"/>
              </w:rPr>
            </w:pPr>
            <w:r w:rsidRPr="001136E1">
              <w:rPr>
                <w:smallCaps w:val="0"/>
                <w:sz w:val="22"/>
                <w:szCs w:val="22"/>
              </w:rPr>
              <w:lastRenderedPageBreak/>
              <w:t>Ai sensi degli artt. 9-bis</w:t>
            </w:r>
            <w:r>
              <w:rPr>
                <w:smallCaps w:val="0"/>
                <w:sz w:val="22"/>
                <w:szCs w:val="22"/>
              </w:rPr>
              <w:t xml:space="preserve"> e 9-ter della Legge n. 241/199</w:t>
            </w:r>
            <w:r w:rsidRPr="001136E1">
              <w:rPr>
                <w:smallCaps w:val="0"/>
                <w:sz w:val="22"/>
                <w:szCs w:val="22"/>
              </w:rPr>
              <w:t>0 è stato individuato quale soggetto con potere sostituti</w:t>
            </w:r>
            <w:r w:rsidR="002B0D02">
              <w:rPr>
                <w:smallCaps w:val="0"/>
                <w:sz w:val="22"/>
                <w:szCs w:val="22"/>
              </w:rPr>
              <w:t>vo in caso di inerzia il Direttore Amministrativo.</w:t>
            </w:r>
          </w:p>
          <w:p w:rsidR="00B60B55" w:rsidRPr="0076623A" w:rsidRDefault="00B60B55" w:rsidP="002B0D02">
            <w:pPr>
              <w:rPr>
                <w:smallCaps w:val="0"/>
              </w:rPr>
            </w:pPr>
            <w:r w:rsidRPr="001136E1">
              <w:rPr>
                <w:smallCaps w:val="0"/>
                <w:sz w:val="22"/>
                <w:szCs w:val="22"/>
              </w:rPr>
              <w:t>Il privato potrà rivolgers</w:t>
            </w:r>
            <w:r>
              <w:rPr>
                <w:smallCaps w:val="0"/>
                <w:sz w:val="22"/>
                <w:szCs w:val="22"/>
              </w:rPr>
              <w:t xml:space="preserve">i al predetto responsabile, </w:t>
            </w:r>
            <w:r w:rsidR="002B0D02" w:rsidRPr="002B0D02">
              <w:rPr>
                <w:smallCaps w:val="0"/>
                <w:sz w:val="22"/>
                <w:szCs w:val="22"/>
              </w:rPr>
              <w:t>Direttore amministrativo</w:t>
            </w:r>
            <w:r w:rsidRPr="002B0D02">
              <w:rPr>
                <w:smallCaps w:val="0"/>
                <w:sz w:val="22"/>
                <w:szCs w:val="22"/>
              </w:rPr>
              <w:t>, e-mail</w:t>
            </w:r>
            <w:r w:rsidR="002B0D02" w:rsidRPr="002B0D02">
              <w:rPr>
                <w:smallCaps w:val="0"/>
                <w:sz w:val="22"/>
                <w:szCs w:val="22"/>
              </w:rPr>
              <w:t xml:space="preserve"> dir.amministrativa@asst-monza.it</w:t>
            </w:r>
            <w:r w:rsidRPr="002B0D02">
              <w:rPr>
                <w:smallCaps w:val="0"/>
                <w:sz w:val="22"/>
                <w:szCs w:val="22"/>
              </w:rPr>
              <w:t xml:space="preserve">, n. di </w:t>
            </w:r>
            <w:proofErr w:type="spellStart"/>
            <w:r w:rsidRPr="002B0D02">
              <w:rPr>
                <w:smallCaps w:val="0"/>
                <w:sz w:val="22"/>
                <w:szCs w:val="22"/>
              </w:rPr>
              <w:t>tel</w:t>
            </w:r>
            <w:proofErr w:type="spellEnd"/>
            <w:r w:rsidRPr="002B0D02">
              <w:rPr>
                <w:smallCaps w:val="0"/>
                <w:sz w:val="22"/>
                <w:szCs w:val="22"/>
              </w:rPr>
              <w:t xml:space="preserve"> 039/23397</w:t>
            </w:r>
            <w:r w:rsidR="002B0D02" w:rsidRPr="002B0D02">
              <w:rPr>
                <w:smallCaps w:val="0"/>
                <w:sz w:val="22"/>
                <w:szCs w:val="22"/>
              </w:rPr>
              <w:t>09</w:t>
            </w:r>
            <w:r w:rsidRPr="002B0D02">
              <w:rPr>
                <w:smallCaps w:val="0"/>
                <w:sz w:val="22"/>
                <w:szCs w:val="22"/>
              </w:rPr>
              <w:t>, affinché entro</w:t>
            </w:r>
            <w:r w:rsidRPr="001136E1">
              <w:rPr>
                <w:smallCaps w:val="0"/>
                <w:sz w:val="22"/>
                <w:szCs w:val="22"/>
              </w:rPr>
              <w:t xml:space="preserve"> un termine pari alla metà di quello originariamente previsto, concluda il procedimento attraverso le strutture competenti e con la nomina di un commissario</w:t>
            </w:r>
          </w:p>
        </w:tc>
      </w:tr>
      <w:tr w:rsidR="00B60B55" w:rsidRPr="001136E1" w:rsidTr="005C09D4">
        <w:trPr>
          <w:jc w:val="center"/>
        </w:trPr>
        <w:tc>
          <w:tcPr>
            <w:tcW w:w="15659" w:type="dxa"/>
            <w:gridSpan w:val="7"/>
          </w:tcPr>
          <w:p w:rsidR="00B60B55" w:rsidRPr="001136E1" w:rsidRDefault="00B60B55" w:rsidP="00B60B55">
            <w:pPr>
              <w:rPr>
                <w:smallCaps w:val="0"/>
              </w:rPr>
            </w:pPr>
            <w:r w:rsidRPr="001136E1">
              <w:rPr>
                <w:smallCaps w:val="0"/>
                <w:sz w:val="22"/>
                <w:szCs w:val="22"/>
              </w:rPr>
              <w:t>Attraverso i provvedimenti adottati da questa Azienda Ospedaliera l’interessato può proporre impugnativa mediante ricorso giurisdizionale avanti al giudice amministrativo o al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>
      <w:bookmarkStart w:id="0" w:name="_GoBack"/>
      <w:bookmarkEnd w:id="0"/>
    </w:p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518"/>
    <w:multiLevelType w:val="hybridMultilevel"/>
    <w:tmpl w:val="80FCB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0608AB"/>
    <w:rsid w:val="00142B4C"/>
    <w:rsid w:val="001F2821"/>
    <w:rsid w:val="001F4BE8"/>
    <w:rsid w:val="002B0D02"/>
    <w:rsid w:val="002C53A2"/>
    <w:rsid w:val="003337FF"/>
    <w:rsid w:val="005C09D4"/>
    <w:rsid w:val="00694FAD"/>
    <w:rsid w:val="006F18DF"/>
    <w:rsid w:val="0083600F"/>
    <w:rsid w:val="00B60B55"/>
    <w:rsid w:val="00E24D38"/>
    <w:rsid w:val="00F6181D"/>
    <w:rsid w:val="00F6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60B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D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D02"/>
    <w:rPr>
      <w:rFonts w:ascii="Segoe UI" w:eastAsia="Times New Roman" w:hAnsi="Segoe UI" w:cs="Segoe UI"/>
      <w:smallCap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valli@asst-monz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valli@asst-mo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.valli@asst-monza.it" TargetMode="External"/><Relationship Id="rId5" Type="http://schemas.openxmlformats.org/officeDocument/2006/relationships/hyperlink" Target="mailto:n.valli@asst-monz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cp:lastPrinted>2020-02-13T10:27:00Z</cp:lastPrinted>
  <dcterms:created xsi:type="dcterms:W3CDTF">2020-02-13T10:40:00Z</dcterms:created>
  <dcterms:modified xsi:type="dcterms:W3CDTF">2020-02-13T10:40:00Z</dcterms:modified>
</cp:coreProperties>
</file>