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316A" w:rsidRDefault="004378D0">
      <w:pPr>
        <w:tabs>
          <w:tab w:val="left" w:pos="1418"/>
        </w:tabs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  <w:r w:rsidRPr="004378D0">
        <w:rPr>
          <w:rFonts w:ascii="Arial" w:hAnsi="Arial" w:cs="Arial"/>
          <w:b/>
          <w:bCs/>
          <w:noProof/>
          <w:color w:val="333333"/>
          <w:sz w:val="28"/>
          <w:szCs w:val="28"/>
          <w:lang w:eastAsia="it-IT"/>
        </w:rPr>
        <w:drawing>
          <wp:inline distT="0" distB="0" distL="0" distR="0">
            <wp:extent cx="1451162" cy="770606"/>
            <wp:effectExtent l="19050" t="0" r="0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44" cy="774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16A" w:rsidRDefault="00F0316A">
      <w:pPr>
        <w:tabs>
          <w:tab w:val="left" w:pos="1418"/>
        </w:tabs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F0316A" w:rsidRDefault="00F0316A">
      <w:pPr>
        <w:tabs>
          <w:tab w:val="left" w:pos="1418"/>
        </w:tabs>
        <w:jc w:val="center"/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F0316A" w:rsidRPr="0047643A" w:rsidRDefault="00F0316A" w:rsidP="00E11C70">
      <w:pPr>
        <w:tabs>
          <w:tab w:val="left" w:pos="1418"/>
        </w:tabs>
        <w:jc w:val="center"/>
        <w:outlineLvl w:val="0"/>
        <w:rPr>
          <w:rFonts w:ascii="Arial" w:hAnsi="Arial" w:cs="Arial"/>
          <w:b/>
          <w:bCs/>
          <w:kern w:val="2"/>
        </w:rPr>
      </w:pPr>
      <w:r w:rsidRPr="0047643A">
        <w:rPr>
          <w:rFonts w:ascii="Arial" w:hAnsi="Arial" w:cs="Arial"/>
          <w:b/>
          <w:bCs/>
          <w:kern w:val="2"/>
        </w:rPr>
        <w:t xml:space="preserve">PIANO TRIENNALE DI PREVENZIONE DELLA CORRUZIONE </w:t>
      </w:r>
    </w:p>
    <w:p w:rsidR="00F0316A" w:rsidRPr="0047643A" w:rsidRDefault="00F0316A" w:rsidP="00E11C70">
      <w:pPr>
        <w:tabs>
          <w:tab w:val="left" w:pos="1418"/>
        </w:tabs>
        <w:jc w:val="center"/>
        <w:outlineLvl w:val="0"/>
        <w:rPr>
          <w:rFonts w:ascii="Arial" w:hAnsi="Arial" w:cs="Arial"/>
          <w:b/>
          <w:bCs/>
          <w:i/>
          <w:iCs/>
          <w:kern w:val="2"/>
        </w:rPr>
      </w:pPr>
      <w:r w:rsidRPr="0047643A">
        <w:rPr>
          <w:rFonts w:ascii="Arial" w:hAnsi="Arial" w:cs="Arial"/>
          <w:b/>
          <w:bCs/>
          <w:i/>
          <w:iCs/>
          <w:kern w:val="2"/>
        </w:rPr>
        <w:t xml:space="preserve">integrato con il </w:t>
      </w:r>
    </w:p>
    <w:p w:rsidR="00F0316A" w:rsidRPr="0047643A" w:rsidRDefault="00F0316A" w:rsidP="00E11C70">
      <w:pPr>
        <w:tabs>
          <w:tab w:val="left" w:pos="1418"/>
        </w:tabs>
        <w:jc w:val="center"/>
        <w:outlineLvl w:val="0"/>
        <w:rPr>
          <w:rFonts w:ascii="Arial" w:hAnsi="Arial" w:cs="Arial"/>
          <w:b/>
          <w:bCs/>
          <w:kern w:val="2"/>
        </w:rPr>
      </w:pPr>
      <w:r w:rsidRPr="0047643A">
        <w:rPr>
          <w:rFonts w:ascii="Arial" w:hAnsi="Arial" w:cs="Arial"/>
          <w:b/>
          <w:bCs/>
          <w:kern w:val="2"/>
        </w:rPr>
        <w:t>PROGRAMMA PER LA TRASPARENZA E L’INTEGRITA’</w:t>
      </w:r>
    </w:p>
    <w:p w:rsidR="00F0316A" w:rsidRPr="0047643A" w:rsidRDefault="00F0316A" w:rsidP="00E11C70">
      <w:pPr>
        <w:tabs>
          <w:tab w:val="left" w:pos="1418"/>
        </w:tabs>
        <w:jc w:val="center"/>
        <w:outlineLvl w:val="0"/>
        <w:rPr>
          <w:rFonts w:ascii="Arial" w:hAnsi="Arial" w:cs="Arial"/>
          <w:b/>
          <w:bCs/>
          <w:i/>
          <w:iCs/>
          <w:kern w:val="2"/>
        </w:rPr>
      </w:pPr>
      <w:r w:rsidRPr="0047643A">
        <w:rPr>
          <w:rFonts w:ascii="Arial" w:hAnsi="Arial" w:cs="Arial"/>
          <w:b/>
          <w:bCs/>
          <w:kern w:val="2"/>
        </w:rPr>
        <w:t>(</w:t>
      </w:r>
      <w:r w:rsidRPr="0047643A">
        <w:rPr>
          <w:rFonts w:ascii="Arial" w:hAnsi="Arial" w:cs="Arial"/>
          <w:b/>
          <w:bCs/>
          <w:i/>
          <w:iCs/>
          <w:kern w:val="2"/>
        </w:rPr>
        <w:t>periodo temporale di riferimento: 201</w:t>
      </w:r>
      <w:r w:rsidR="00A0634B">
        <w:rPr>
          <w:rFonts w:ascii="Arial" w:hAnsi="Arial" w:cs="Arial"/>
          <w:b/>
          <w:bCs/>
          <w:i/>
          <w:iCs/>
          <w:kern w:val="2"/>
        </w:rPr>
        <w:t>7</w:t>
      </w:r>
      <w:r w:rsidRPr="0047643A">
        <w:rPr>
          <w:rFonts w:ascii="Arial" w:hAnsi="Arial" w:cs="Arial"/>
          <w:b/>
          <w:bCs/>
          <w:i/>
          <w:iCs/>
          <w:kern w:val="2"/>
        </w:rPr>
        <w:t>-201</w:t>
      </w:r>
      <w:r w:rsidR="00A0634B">
        <w:rPr>
          <w:rFonts w:ascii="Arial" w:hAnsi="Arial" w:cs="Arial"/>
          <w:b/>
          <w:bCs/>
          <w:i/>
          <w:iCs/>
          <w:kern w:val="2"/>
        </w:rPr>
        <w:t>9</w:t>
      </w:r>
      <w:r w:rsidRPr="0047643A">
        <w:rPr>
          <w:rFonts w:ascii="Arial" w:hAnsi="Arial" w:cs="Arial"/>
          <w:b/>
          <w:bCs/>
          <w:i/>
          <w:iCs/>
          <w:kern w:val="2"/>
        </w:rPr>
        <w:t>)</w:t>
      </w:r>
    </w:p>
    <w:p w:rsidR="00F0316A" w:rsidRPr="0047643A" w:rsidRDefault="00F0316A" w:rsidP="00E11C70">
      <w:pPr>
        <w:tabs>
          <w:tab w:val="left" w:pos="1418"/>
        </w:tabs>
        <w:jc w:val="center"/>
        <w:outlineLvl w:val="0"/>
        <w:rPr>
          <w:rFonts w:ascii="Arial" w:hAnsi="Arial" w:cs="Arial"/>
          <w:b/>
          <w:bCs/>
          <w:i/>
          <w:iCs/>
          <w:kern w:val="2"/>
        </w:rPr>
      </w:pPr>
    </w:p>
    <w:p w:rsidR="00F0316A" w:rsidRPr="0047643A" w:rsidRDefault="00F0316A" w:rsidP="00E11C70">
      <w:pPr>
        <w:tabs>
          <w:tab w:val="left" w:pos="1418"/>
        </w:tabs>
        <w:jc w:val="center"/>
        <w:rPr>
          <w:rFonts w:ascii="Arial" w:hAnsi="Arial" w:cs="Arial"/>
          <w:b/>
          <w:bCs/>
          <w:i/>
          <w:iCs/>
          <w:kern w:val="2"/>
        </w:rPr>
      </w:pPr>
      <w:r w:rsidRPr="0047643A">
        <w:rPr>
          <w:rFonts w:ascii="Arial" w:hAnsi="Arial" w:cs="Arial"/>
          <w:b/>
          <w:bCs/>
          <w:i/>
          <w:iCs/>
          <w:color w:val="333333"/>
        </w:rPr>
        <w:t>Edizione 2016</w:t>
      </w:r>
    </w:p>
    <w:p w:rsidR="00F0316A" w:rsidRDefault="00F0316A">
      <w:pPr>
        <w:tabs>
          <w:tab w:val="left" w:pos="1418"/>
        </w:tabs>
        <w:rPr>
          <w:rFonts w:ascii="Verdana" w:hAnsi="Verdana" w:cs="Verdana"/>
          <w:b/>
          <w:bCs/>
          <w:color w:val="333333"/>
          <w:sz w:val="18"/>
          <w:szCs w:val="18"/>
        </w:rPr>
      </w:pPr>
    </w:p>
    <w:p w:rsidR="00F0316A" w:rsidRDefault="00F0316A">
      <w:pPr>
        <w:tabs>
          <w:tab w:val="left" w:pos="1418"/>
        </w:tabs>
        <w:rPr>
          <w:rFonts w:ascii="Verdana" w:hAnsi="Verdana" w:cs="Verdana"/>
          <w:b/>
          <w:bCs/>
          <w:color w:val="333333"/>
          <w:sz w:val="18"/>
          <w:szCs w:val="18"/>
        </w:rPr>
      </w:pPr>
    </w:p>
    <w:p w:rsidR="00F0316A" w:rsidRDefault="00F0316A">
      <w:pPr>
        <w:tabs>
          <w:tab w:val="left" w:pos="1418"/>
        </w:tabs>
        <w:jc w:val="center"/>
        <w:rPr>
          <w:rFonts w:ascii="Verdana" w:hAnsi="Verdana" w:cs="Verdana"/>
          <w:b/>
          <w:bCs/>
          <w:color w:val="333333"/>
          <w:sz w:val="18"/>
          <w:szCs w:val="18"/>
        </w:rPr>
      </w:pPr>
    </w:p>
    <w:p w:rsidR="00F0316A" w:rsidRDefault="00F0316A">
      <w:pPr>
        <w:tabs>
          <w:tab w:val="left" w:pos="1418"/>
        </w:tabs>
        <w:jc w:val="center"/>
        <w:rPr>
          <w:rFonts w:ascii="Verdana" w:hAnsi="Verdana" w:cs="Verdana"/>
          <w:b/>
          <w:bCs/>
          <w:color w:val="333333"/>
          <w:sz w:val="18"/>
          <w:szCs w:val="18"/>
        </w:rPr>
      </w:pPr>
    </w:p>
    <w:p w:rsidR="00F0316A" w:rsidRDefault="0047643A" w:rsidP="0047643A">
      <w:pPr>
        <w:jc w:val="center"/>
        <w:rPr>
          <w:rFonts w:asciiTheme="minorHAnsi" w:hAnsiTheme="minorHAnsi" w:cs="Arial"/>
          <w:b/>
          <w:sz w:val="36"/>
          <w:szCs w:val="36"/>
        </w:rPr>
      </w:pPr>
      <w:r w:rsidRPr="0047643A">
        <w:rPr>
          <w:rFonts w:asciiTheme="minorHAnsi" w:hAnsiTheme="minorHAnsi" w:cs="Arial"/>
          <w:b/>
          <w:sz w:val="36"/>
          <w:szCs w:val="36"/>
        </w:rPr>
        <w:t>ANALISI DEI RISCHI</w:t>
      </w:r>
    </w:p>
    <w:p w:rsidR="0047643A" w:rsidRPr="0047643A" w:rsidRDefault="0047643A" w:rsidP="0047643A">
      <w:pPr>
        <w:jc w:val="center"/>
        <w:rPr>
          <w:rFonts w:asciiTheme="minorHAnsi" w:hAnsiTheme="minorHAnsi" w:cs="Arial"/>
          <w:b/>
          <w:sz w:val="36"/>
          <w:szCs w:val="36"/>
        </w:rPr>
      </w:pPr>
    </w:p>
    <w:p w:rsidR="00F0316A" w:rsidRDefault="00F0316A" w:rsidP="008D56D8">
      <w:pPr>
        <w:widowControl w:val="0"/>
        <w:tabs>
          <w:tab w:val="left" w:pos="1240"/>
        </w:tabs>
        <w:autoSpaceDE w:val="0"/>
        <w:autoSpaceDN w:val="0"/>
        <w:adjustRightInd w:val="0"/>
        <w:ind w:left="540" w:right="-20"/>
        <w:rPr>
          <w:rFonts w:ascii="Garamond" w:hAnsi="Garamond" w:cs="Garamond"/>
          <w:b/>
          <w:bCs/>
          <w:color w:val="000000"/>
        </w:rPr>
      </w:pPr>
    </w:p>
    <w:tbl>
      <w:tblPr>
        <w:tblW w:w="10767" w:type="dxa"/>
        <w:tblInd w:w="-497" w:type="dxa"/>
        <w:tblCellMar>
          <w:left w:w="70" w:type="dxa"/>
          <w:right w:w="70" w:type="dxa"/>
        </w:tblCellMar>
        <w:tblLook w:val="00A0"/>
      </w:tblPr>
      <w:tblGrid>
        <w:gridCol w:w="680"/>
        <w:gridCol w:w="2660"/>
        <w:gridCol w:w="3060"/>
        <w:gridCol w:w="951"/>
        <w:gridCol w:w="3416"/>
      </w:tblGrid>
      <w:tr w:rsidR="00F0316A" w:rsidRPr="004479BA" w:rsidTr="007A3A72">
        <w:trPr>
          <w:trHeight w:val="6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F0316A" w:rsidRPr="004479BA" w:rsidRDefault="00F0316A" w:rsidP="004479BA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  <w:bookmarkStart w:id="0" w:name="RANGE!A1:E57"/>
            <w:bookmarkEnd w:id="0"/>
            <w:r w:rsidRPr="004479BA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it-IT"/>
              </w:rPr>
              <w:t>NUM.  AREA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F0316A" w:rsidRPr="004479BA" w:rsidRDefault="00F0316A" w:rsidP="004B1D56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  <w:r w:rsidRPr="004479BA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it-IT"/>
              </w:rPr>
              <w:t xml:space="preserve">AREA </w:t>
            </w:r>
            <w:r w:rsidR="004B1D56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it-IT"/>
              </w:rPr>
              <w:t>SPECIFICA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F0316A" w:rsidRPr="004479BA" w:rsidRDefault="00F0316A" w:rsidP="004479BA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  <w:r w:rsidRPr="004479BA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it-IT"/>
              </w:rPr>
              <w:t>Settori a rischio / Organizzazione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F0316A" w:rsidRPr="004479BA" w:rsidRDefault="00F0316A" w:rsidP="004479BA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  <w:r w:rsidRPr="004479BA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it-IT"/>
              </w:rPr>
              <w:t>Numero Processo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F0316A" w:rsidRPr="004479BA" w:rsidRDefault="00F0316A" w:rsidP="004479BA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  <w:r w:rsidRPr="004479BA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it-IT"/>
              </w:rPr>
              <w:t>Processo</w:t>
            </w:r>
          </w:p>
        </w:tc>
      </w:tr>
      <w:tr w:rsidR="00F0316A" w:rsidRPr="004479BA">
        <w:trPr>
          <w:trHeight w:val="9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6A" w:rsidRDefault="00F0316A" w:rsidP="004479BA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sz w:val="28"/>
                <w:szCs w:val="28"/>
                <w:lang w:eastAsia="it-IT"/>
              </w:rPr>
            </w:pPr>
          </w:p>
          <w:p w:rsidR="00A0634B" w:rsidRDefault="00A0634B" w:rsidP="004479BA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sz w:val="28"/>
                <w:szCs w:val="28"/>
                <w:lang w:eastAsia="it-IT"/>
              </w:rPr>
            </w:pPr>
          </w:p>
          <w:p w:rsidR="00A0634B" w:rsidRPr="004479BA" w:rsidRDefault="00A0634B" w:rsidP="004479BA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sz w:val="28"/>
                <w:szCs w:val="28"/>
                <w:lang w:eastAsia="it-IT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316A" w:rsidRPr="004479BA" w:rsidRDefault="00F0316A" w:rsidP="00762940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A3D" w:rsidRPr="004479BA" w:rsidRDefault="006F1A3D" w:rsidP="007A3A72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16A" w:rsidRPr="00CF524D" w:rsidRDefault="00F0316A" w:rsidP="00782C96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16A" w:rsidRPr="00CF524D" w:rsidRDefault="00F0316A" w:rsidP="0047643A">
            <w:pPr>
              <w:suppressAutoHyphens w:val="0"/>
              <w:jc w:val="both"/>
              <w:rPr>
                <w:rFonts w:ascii="Calibri" w:hAnsi="Calibri" w:cs="Calibri"/>
                <w:kern w:val="0"/>
                <w:lang w:eastAsia="it-IT"/>
              </w:rPr>
            </w:pPr>
          </w:p>
        </w:tc>
      </w:tr>
    </w:tbl>
    <w:p w:rsidR="007A3A72" w:rsidRDefault="007A3A72"/>
    <w:p w:rsidR="007A3A72" w:rsidRDefault="007A3A72"/>
    <w:p w:rsidR="004378D0" w:rsidRDefault="004378D0">
      <w:pPr>
        <w:suppressAutoHyphens w:val="0"/>
      </w:pPr>
      <w:r>
        <w:br w:type="page"/>
      </w:r>
    </w:p>
    <w:p w:rsidR="004378D0" w:rsidRDefault="004378D0" w:rsidP="004378D0"/>
    <w:tbl>
      <w:tblPr>
        <w:tblW w:w="10950" w:type="dxa"/>
        <w:tblInd w:w="108" w:type="dxa"/>
        <w:tblLayout w:type="fixed"/>
        <w:tblLook w:val="0000"/>
      </w:tblPr>
      <w:tblGrid>
        <w:gridCol w:w="656"/>
        <w:gridCol w:w="2224"/>
        <w:gridCol w:w="1373"/>
        <w:gridCol w:w="656"/>
        <w:gridCol w:w="5391"/>
        <w:gridCol w:w="650"/>
      </w:tblGrid>
      <w:tr w:rsidR="004378D0" w:rsidTr="006819F4">
        <w:trPr>
          <w:gridAfter w:val="1"/>
          <w:wAfter w:w="650" w:type="dxa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snapToGrid w:val="0"/>
            </w:pPr>
          </w:p>
          <w:p w:rsidR="004378D0" w:rsidRDefault="004378D0" w:rsidP="004378D0">
            <w:r w:rsidRPr="004378D0">
              <w:rPr>
                <w:noProof/>
                <w:lang w:eastAsia="it-IT"/>
              </w:rPr>
              <w:drawing>
                <wp:inline distT="0" distB="0" distL="0" distR="0">
                  <wp:extent cx="1451162" cy="770606"/>
                  <wp:effectExtent l="19050" t="0" r="0" b="0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44" cy="7745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8D0" w:rsidRDefault="004378D0" w:rsidP="004378D0"/>
          <w:p w:rsidR="004378D0" w:rsidRDefault="004378D0" w:rsidP="004378D0"/>
          <w:p w:rsidR="004378D0" w:rsidRDefault="004378D0" w:rsidP="004378D0"/>
        </w:tc>
        <w:tc>
          <w:tcPr>
            <w:tcW w:w="7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8D0" w:rsidRDefault="004378D0" w:rsidP="004378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PIANO DI PREVENZIONE DELLA CORRUZIONE 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br/>
              <w:t>E PER LA TRASPARENZA E L'INTEGRITA'</w:t>
            </w:r>
          </w:p>
        </w:tc>
      </w:tr>
      <w:tr w:rsidR="004378D0" w:rsidTr="006819F4">
        <w:tblPrEx>
          <w:tblCellMar>
            <w:left w:w="70" w:type="dxa"/>
            <w:right w:w="70" w:type="dxa"/>
          </w:tblCellMar>
        </w:tblPrEx>
        <w:trPr>
          <w:gridAfter w:val="1"/>
          <w:wAfter w:w="650" w:type="dxa"/>
          <w:trHeight w:val="825"/>
        </w:trPr>
        <w:tc>
          <w:tcPr>
            <w:tcW w:w="10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378D0" w:rsidRDefault="004378D0" w:rsidP="004378D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CHECK LIST PER CONDUZIONE MAPPE A RISCHIO</w:t>
            </w: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br/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SCHEDA DI SINTESI</w:t>
            </w:r>
          </w:p>
        </w:tc>
      </w:tr>
      <w:tr w:rsidR="004378D0" w:rsidTr="006819F4">
        <w:tblPrEx>
          <w:tblCellMar>
            <w:left w:w="70" w:type="dxa"/>
            <w:right w:w="70" w:type="dxa"/>
          </w:tblCellMar>
        </w:tblPrEx>
        <w:trPr>
          <w:gridAfter w:val="1"/>
          <w:wAfter w:w="650" w:type="dxa"/>
          <w:trHeight w:val="855"/>
        </w:trPr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8D0" w:rsidRDefault="004378D0" w:rsidP="004378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U.O./UFFICIO DI RIFERIMENTO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8D0" w:rsidRDefault="004378D0" w:rsidP="001956F2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62940" w:rsidTr="006819F4">
        <w:tblPrEx>
          <w:tblCellMar>
            <w:left w:w="70" w:type="dxa"/>
            <w:right w:w="70" w:type="dxa"/>
          </w:tblCellMar>
        </w:tblPrEx>
        <w:trPr>
          <w:gridAfter w:val="1"/>
          <w:wAfter w:w="650" w:type="dxa"/>
          <w:trHeight w:val="1050"/>
        </w:trPr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2940" w:rsidRDefault="00762940" w:rsidP="004378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PROCESSO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940" w:rsidRPr="004479BA" w:rsidRDefault="00762940" w:rsidP="00E91D0C">
            <w:pPr>
              <w:suppressAutoHyphens w:val="0"/>
              <w:jc w:val="center"/>
              <w:rPr>
                <w:rFonts w:ascii="Calibri" w:hAnsi="Calibri" w:cs="Calibri"/>
                <w:b/>
                <w:bCs/>
                <w:kern w:val="0"/>
                <w:lang w:eastAsia="it-IT"/>
              </w:rPr>
            </w:pPr>
          </w:p>
        </w:tc>
      </w:tr>
      <w:tr w:rsidR="00762940" w:rsidTr="006819F4">
        <w:tblPrEx>
          <w:tblCellMar>
            <w:left w:w="70" w:type="dxa"/>
            <w:right w:w="70" w:type="dxa"/>
          </w:tblCellMar>
        </w:tblPrEx>
        <w:trPr>
          <w:gridAfter w:val="1"/>
          <w:wAfter w:w="650" w:type="dxa"/>
          <w:trHeight w:val="585"/>
        </w:trPr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2940" w:rsidRDefault="00762940" w:rsidP="004378D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FASE/SOTTOPROCESSO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940" w:rsidRPr="00812AEE" w:rsidRDefault="00762940" w:rsidP="004378D0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62940" w:rsidTr="006819F4">
        <w:tblPrEx>
          <w:tblCellMar>
            <w:left w:w="70" w:type="dxa"/>
            <w:right w:w="70" w:type="dxa"/>
          </w:tblCellMar>
        </w:tblPrEx>
        <w:trPr>
          <w:gridAfter w:val="1"/>
          <w:wAfter w:w="650" w:type="dxa"/>
          <w:trHeight w:val="2775"/>
        </w:trPr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2940" w:rsidRDefault="00762940" w:rsidP="004378D0">
            <w:pPr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AREA DI RIFERIMENTO</w:t>
            </w:r>
          </w:p>
        </w:tc>
        <w:tc>
          <w:tcPr>
            <w:tcW w:w="6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2940" w:rsidRDefault="00762940" w:rsidP="004378D0">
            <w:pPr>
              <w:autoSpaceDE w:val="0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</w:rPr>
              <w:t>1)</w:t>
            </w:r>
            <w:r>
              <w:rPr>
                <w:rFonts w:ascii="Calibri" w:hAnsi="Calibri" w:cs="Calibri"/>
              </w:rPr>
              <w:t xml:space="preserve"> area acquisizione e progressione del personale;</w:t>
            </w:r>
          </w:p>
          <w:p w:rsidR="00762940" w:rsidRDefault="00F87A8D" w:rsidP="004378D0">
            <w:pPr>
              <w:autoSpaceDE w:val="0"/>
              <w:rPr>
                <w:rFonts w:ascii="Lucida Sans Unicode" w:hAnsi="Lucida Sans Unicode" w:cs="Lucida Sans Unicode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>□</w:t>
            </w:r>
            <w:r>
              <w:rPr>
                <w:rFonts w:ascii="Calibri" w:hAnsi="Calibri" w:cs="Calibri"/>
              </w:rPr>
              <w:t xml:space="preserve">  </w:t>
            </w:r>
            <w:r w:rsidR="00762940">
              <w:rPr>
                <w:rFonts w:ascii="Calibri" w:hAnsi="Calibri" w:cs="Calibri"/>
                <w:b/>
              </w:rPr>
              <w:t>2)</w:t>
            </w:r>
            <w:r w:rsidR="00762940">
              <w:rPr>
                <w:rFonts w:ascii="Calibri" w:hAnsi="Calibri" w:cs="Calibri"/>
              </w:rPr>
              <w:t xml:space="preserve"> area affidamento di lavori, servizi e forniture;</w:t>
            </w:r>
          </w:p>
          <w:p w:rsidR="00762940" w:rsidRDefault="00762940" w:rsidP="004378D0">
            <w:pPr>
              <w:autoSpaceDE w:val="0"/>
              <w:ind w:left="390" w:hanging="360"/>
              <w:rPr>
                <w:rFonts w:ascii="Lucida Sans Unicode" w:hAnsi="Lucida Sans Unicode" w:cs="Lucida Sans Unicode"/>
                <w:sz w:val="28"/>
                <w:szCs w:val="28"/>
              </w:rPr>
            </w:pPr>
            <w:r w:rsidRPr="00832220">
              <w:rPr>
                <w:rFonts w:ascii="Lucida Sans Unicode" w:hAnsi="Lucida Sans Unicode" w:cs="Lucida Sans Unicode"/>
                <w:sz w:val="28"/>
                <w:szCs w:val="28"/>
                <w:shd w:val="clear" w:color="auto" w:fill="FFFFFF" w:themeFill="background1"/>
              </w:rPr>
              <w:t xml:space="preserve">□ </w:t>
            </w:r>
            <w:r>
              <w:rPr>
                <w:rFonts w:ascii="Calibri" w:hAnsi="Calibri" w:cs="Calibri"/>
                <w:b/>
              </w:rPr>
              <w:t>3)</w:t>
            </w:r>
            <w:r>
              <w:rPr>
                <w:rFonts w:ascii="Calibri" w:hAnsi="Calibri" w:cs="Calibri"/>
              </w:rPr>
              <w:t xml:space="preserve"> area provvedimenti ampliativi della sfera giuridica dei </w:t>
            </w:r>
            <w:r>
              <w:rPr>
                <w:rFonts w:ascii="Lucida Sans Unicode" w:hAnsi="Lucida Sans Unicode" w:cs="Lucida Sans Unicode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</w:rPr>
              <w:t>destinatari privi di effetto economico diretto ed  immediato per il destinatario;</w:t>
            </w:r>
          </w:p>
          <w:p w:rsidR="00762940" w:rsidRDefault="00762940" w:rsidP="004378D0">
            <w:pPr>
              <w:ind w:left="390" w:hanging="360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Lucida Sans Unicode" w:hAnsi="Lucida Sans Unicode" w:cs="Lucida Sans Unicode"/>
                <w:sz w:val="28"/>
                <w:szCs w:val="28"/>
              </w:rPr>
              <w:t xml:space="preserve">□ </w:t>
            </w:r>
            <w:r>
              <w:rPr>
                <w:rFonts w:ascii="Calibri" w:hAnsi="Calibri" w:cs="Calibri"/>
                <w:b/>
              </w:rPr>
              <w:t>4)</w:t>
            </w:r>
            <w:r>
              <w:rPr>
                <w:rFonts w:ascii="Calibri" w:hAnsi="Calibri" w:cs="Calibri"/>
              </w:rPr>
              <w:t xml:space="preserve"> area provvedimenti ampliativi della sfera giuridica dei destinatari con effetto economico diretto ed immediato per il destinatario</w:t>
            </w:r>
          </w:p>
        </w:tc>
      </w:tr>
      <w:tr w:rsidR="006819F4" w:rsidTr="006819F4">
        <w:tblPrEx>
          <w:jc w:val="center"/>
          <w:shd w:val="clear" w:color="auto" w:fill="FFFFFF" w:themeFill="background1"/>
          <w:tblCellMar>
            <w:left w:w="70" w:type="dxa"/>
            <w:right w:w="70" w:type="dxa"/>
          </w:tblCellMar>
        </w:tblPrEx>
        <w:trPr>
          <w:gridBefore w:val="1"/>
          <w:wBefore w:w="656" w:type="dxa"/>
          <w:trHeight w:val="2178"/>
          <w:jc w:val="center"/>
        </w:trPr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819F4" w:rsidRDefault="006819F4" w:rsidP="006F35D8"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BREVE DESCRIZIONE ATTIVITA'</w:t>
            </w:r>
          </w:p>
        </w:tc>
        <w:tc>
          <w:tcPr>
            <w:tcW w:w="60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819F4" w:rsidRDefault="006819F4" w:rsidP="006F35D8">
            <w:pPr>
              <w:autoSpaceDE w:val="0"/>
              <w:snapToGrid w:val="0"/>
            </w:pPr>
          </w:p>
        </w:tc>
      </w:tr>
      <w:tr w:rsidR="006819F4" w:rsidTr="006819F4">
        <w:tblPrEx>
          <w:jc w:val="center"/>
          <w:shd w:val="clear" w:color="auto" w:fill="FFFFFF" w:themeFill="background1"/>
          <w:tblCellMar>
            <w:left w:w="70" w:type="dxa"/>
            <w:right w:w="70" w:type="dxa"/>
          </w:tblCellMar>
        </w:tblPrEx>
        <w:trPr>
          <w:gridBefore w:val="1"/>
          <w:wBefore w:w="656" w:type="dxa"/>
          <w:trHeight w:val="1276"/>
          <w:jc w:val="center"/>
        </w:trPr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819F4" w:rsidRDefault="006819F4" w:rsidP="006F35D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RISCHIO</w:t>
            </w:r>
          </w:p>
        </w:tc>
        <w:tc>
          <w:tcPr>
            <w:tcW w:w="6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819F4" w:rsidRPr="001E3EFE" w:rsidRDefault="006819F4" w:rsidP="001E3EFE">
            <w:pPr>
              <w:jc w:val="both"/>
              <w:rPr>
                <w:rFonts w:asciiTheme="minorHAnsi" w:hAnsiTheme="minorHAnsi" w:cs="Calibri"/>
                <w:color w:val="000000"/>
              </w:rPr>
            </w:pPr>
          </w:p>
        </w:tc>
      </w:tr>
      <w:tr w:rsidR="006819F4" w:rsidTr="006819F4">
        <w:tblPrEx>
          <w:jc w:val="center"/>
          <w:shd w:val="clear" w:color="auto" w:fill="FFFFFF" w:themeFill="background1"/>
          <w:tblCellMar>
            <w:left w:w="70" w:type="dxa"/>
            <w:right w:w="70" w:type="dxa"/>
          </w:tblCellMar>
        </w:tblPrEx>
        <w:trPr>
          <w:gridBefore w:val="1"/>
          <w:wBefore w:w="656" w:type="dxa"/>
          <w:trHeight w:val="1836"/>
          <w:jc w:val="center"/>
        </w:trPr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6819F4" w:rsidRDefault="006819F4" w:rsidP="006F35D8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  <w:p w:rsidR="006819F4" w:rsidRDefault="006819F4" w:rsidP="006F35D8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RESPONSABILITA'</w:t>
            </w:r>
          </w:p>
          <w:p w:rsidR="006819F4" w:rsidRDefault="006819F4" w:rsidP="006F35D8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819F4" w:rsidRDefault="006819F4" w:rsidP="006F35D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6819F4" w:rsidRDefault="006819F4" w:rsidP="006F35D8">
            <w:pPr>
              <w:rPr>
                <w:rFonts w:ascii="Calibri" w:hAnsi="Calibri" w:cs="Calibri"/>
                <w:color w:val="000000"/>
              </w:rPr>
            </w:pPr>
          </w:p>
          <w:p w:rsidR="006819F4" w:rsidRDefault="006819F4" w:rsidP="006F35D8">
            <w:pPr>
              <w:rPr>
                <w:rFonts w:ascii="Calibri" w:hAnsi="Calibri" w:cs="Calibri"/>
                <w:color w:val="000000"/>
              </w:rPr>
            </w:pPr>
          </w:p>
          <w:p w:rsidR="006819F4" w:rsidRDefault="006819F4" w:rsidP="006F35D8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6819F4" w:rsidRDefault="006819F4"/>
    <w:p w:rsidR="006819F4" w:rsidRDefault="006819F4"/>
    <w:p w:rsidR="006819F4" w:rsidRDefault="006819F4" w:rsidP="004378D0"/>
    <w:p w:rsidR="006819F4" w:rsidRDefault="006819F4" w:rsidP="004378D0">
      <w:pPr>
        <w:sectPr w:rsidR="006819F4" w:rsidSect="00812AEE">
          <w:headerReference w:type="default" r:id="rId9"/>
          <w:pgSz w:w="11906" w:h="16838"/>
          <w:pgMar w:top="567" w:right="1134" w:bottom="567" w:left="1134" w:header="720" w:footer="720" w:gutter="0"/>
          <w:cols w:space="720"/>
          <w:docGrid w:linePitch="360"/>
        </w:sectPr>
      </w:pPr>
    </w:p>
    <w:p w:rsidR="004378D0" w:rsidRDefault="004378D0" w:rsidP="004378D0">
      <w:pPr>
        <w:autoSpaceDE w:val="0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>TABELLA DI VALUTAZIONE DEL RISCHIO</w:t>
      </w:r>
    </w:p>
    <w:p w:rsidR="004378D0" w:rsidRDefault="004378D0" w:rsidP="004378D0">
      <w:pPr>
        <w:autoSpaceDE w:val="0"/>
        <w:jc w:val="center"/>
        <w:rPr>
          <w:rFonts w:ascii="Calibri" w:hAnsi="Calibri" w:cs="Calibri"/>
          <w:sz w:val="28"/>
          <w:szCs w:val="28"/>
        </w:rPr>
      </w:pPr>
    </w:p>
    <w:p w:rsidR="004378D0" w:rsidRDefault="004378D0" w:rsidP="004378D0">
      <w:pPr>
        <w:autoSpaceDE w:val="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La valutazione complessiva del rischio è data dal valore della probabilità per il valore dell’impatto:</w:t>
      </w:r>
    </w:p>
    <w:p w:rsidR="004378D0" w:rsidRDefault="004378D0" w:rsidP="004378D0">
      <w:pPr>
        <w:autoSpaceDE w:val="0"/>
        <w:jc w:val="both"/>
        <w:rPr>
          <w:rFonts w:ascii="Calibri" w:hAnsi="Calibri" w:cs="Calibri"/>
          <w:sz w:val="28"/>
          <w:szCs w:val="28"/>
        </w:rPr>
      </w:pPr>
    </w:p>
    <w:p w:rsidR="004378D0" w:rsidRDefault="004378D0" w:rsidP="004378D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autoSpaceDE w:val="0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36"/>
          <w:szCs w:val="36"/>
        </w:rPr>
        <w:t>R = P x I</w:t>
      </w:r>
    </w:p>
    <w:p w:rsidR="004378D0" w:rsidRDefault="004378D0" w:rsidP="004378D0">
      <w:pPr>
        <w:autoSpaceDE w:val="0"/>
        <w:jc w:val="center"/>
        <w:rPr>
          <w:rFonts w:ascii="Calibri" w:hAnsi="Calibri" w:cs="Calibri"/>
          <w:sz w:val="28"/>
          <w:szCs w:val="28"/>
        </w:rPr>
      </w:pPr>
    </w:p>
    <w:tbl>
      <w:tblPr>
        <w:tblW w:w="15735" w:type="dxa"/>
        <w:tblInd w:w="108" w:type="dxa"/>
        <w:tblLayout w:type="fixed"/>
        <w:tblLook w:val="0000"/>
      </w:tblPr>
      <w:tblGrid>
        <w:gridCol w:w="7368"/>
        <w:gridCol w:w="8367"/>
      </w:tblGrid>
      <w:tr w:rsidR="004378D0" w:rsidTr="00AE6521"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>INDICI DI VALUTAZIONE DELLA PROBABILITÀ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nessuna probabilità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improbabile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poco probabile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probabile 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molto probabile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 w:cs="Calibri"/>
                <w:sz w:val="20"/>
                <w:szCs w:val="20"/>
              </w:rPr>
              <w:t>altamente probabile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P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t>INDICI DI VALUTAZIONE DELL’IMPATTO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0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nessun impatto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marginale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minore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3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soglia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4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serio 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5 </w:t>
            </w:r>
            <w:r>
              <w:rPr>
                <w:rFonts w:ascii="Calibri" w:hAnsi="Calibri" w:cs="Calibri"/>
                <w:sz w:val="20"/>
                <w:szCs w:val="20"/>
              </w:rPr>
              <w:t>superiore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sz w:val="36"/>
                <w:szCs w:val="36"/>
              </w:rPr>
              <w:t>I</w:t>
            </w:r>
          </w:p>
        </w:tc>
      </w:tr>
      <w:tr w:rsidR="004378D0" w:rsidTr="00AE6521"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Discrezionalità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Il processo è discrezionale?</w:t>
            </w: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6655"/>
              <w:gridCol w:w="650"/>
            </w:tblGrid>
            <w:tr w:rsidR="004378D0" w:rsidTr="004378D0">
              <w:tc>
                <w:tcPr>
                  <w:tcW w:w="6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No, è del tutto vincolato  </w:t>
                  </w:r>
                </w:p>
              </w:tc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6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E’ parzialmente vincolato dalla legge e da atti amministrativi (regolamenti, direttive, circolari)</w:t>
                  </w:r>
                </w:p>
              </w:tc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</w:tr>
            <w:tr w:rsidR="004378D0" w:rsidTr="004378D0">
              <w:tc>
                <w:tcPr>
                  <w:tcW w:w="6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E’ parzialmente vincolato solo dalla legge </w:t>
                  </w:r>
                </w:p>
              </w:tc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</w:tr>
            <w:tr w:rsidR="004378D0" w:rsidTr="004378D0">
              <w:tc>
                <w:tcPr>
                  <w:tcW w:w="6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9B4686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E’ parzialmente vincolato solo da atti amministrativi           (regolamenti, direttive, circolari)</w:t>
                  </w:r>
                </w:p>
              </w:tc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4</w:t>
                  </w:r>
                </w:p>
              </w:tc>
            </w:tr>
            <w:tr w:rsidR="004378D0" w:rsidTr="004378D0">
              <w:tc>
                <w:tcPr>
                  <w:tcW w:w="6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E’ altamente discrezionale</w:t>
                  </w:r>
                </w:p>
              </w:tc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Impatto organizzativo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Rispetto al totale del personale impiegato nel singolo servizio </w:t>
            </w:r>
            <w:r>
              <w:rPr>
                <w:rFonts w:ascii="Calibri" w:hAnsi="Calibri" w:cs="Calibri"/>
              </w:rPr>
              <w:t xml:space="preserve">(o unità organizzativa semplice) </w:t>
            </w:r>
            <w:r>
              <w:rPr>
                <w:rFonts w:ascii="Calibri" w:hAnsi="Calibri" w:cs="Calibri"/>
                <w:b/>
                <w:bCs/>
              </w:rPr>
              <w:t xml:space="preserve">competente a svolgere il processo </w:t>
            </w:r>
            <w:r>
              <w:rPr>
                <w:rFonts w:ascii="Calibri" w:hAnsi="Calibri" w:cs="Calibri"/>
              </w:rPr>
              <w:t>(o la fase di processo di competenza dell’</w:t>
            </w:r>
            <w:r w:rsidR="00806558">
              <w:rPr>
                <w:rFonts w:ascii="Calibri" w:hAnsi="Calibri" w:cs="Calibri"/>
              </w:rPr>
              <w:t>AZIENDA</w:t>
            </w:r>
            <w:r>
              <w:rPr>
                <w:rFonts w:ascii="Calibri" w:hAnsi="Calibri" w:cs="Calibri"/>
              </w:rPr>
              <w:t>)</w:t>
            </w:r>
            <w:r>
              <w:rPr>
                <w:rFonts w:ascii="Calibri" w:hAnsi="Calibri" w:cs="Calibri"/>
                <w:b/>
                <w:bCs/>
              </w:rPr>
              <w:t xml:space="preserve">, quale percentuale di personale è impiegata nel processo? </w:t>
            </w:r>
            <w:r>
              <w:rPr>
                <w:rFonts w:ascii="Calibri" w:hAnsi="Calibri" w:cs="Calibri"/>
              </w:rPr>
              <w:t>(se il processo coinvolge l’attività di più servizi occorre riferire la percentuale al personale impiegato nei servizi coinvolti)</w:t>
            </w: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4199"/>
              <w:gridCol w:w="580"/>
            </w:tblGrid>
            <w:tr w:rsidR="004378D0" w:rsidTr="004378D0">
              <w:tc>
                <w:tcPr>
                  <w:tcW w:w="4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Fino a circa il 20% 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4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Fino a circa il 40%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</w:tr>
            <w:tr w:rsidR="004378D0" w:rsidTr="004378D0">
              <w:tc>
                <w:tcPr>
                  <w:tcW w:w="4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Fino a circa il 60%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</w:tr>
            <w:tr w:rsidR="004378D0" w:rsidTr="004378D0">
              <w:tc>
                <w:tcPr>
                  <w:tcW w:w="4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Fino a circa l’80% 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4</w:t>
                  </w:r>
                </w:p>
              </w:tc>
            </w:tr>
            <w:tr w:rsidR="004378D0" w:rsidTr="004378D0">
              <w:tc>
                <w:tcPr>
                  <w:tcW w:w="41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</w:rPr>
                    <w:t xml:space="preserve">Fino a circa il 100% 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u w:val="single"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  <w:tr w:rsidR="004378D0" w:rsidTr="00AE6521">
        <w:trPr>
          <w:trHeight w:val="2445"/>
        </w:trPr>
        <w:tc>
          <w:tcPr>
            <w:tcW w:w="7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lastRenderedPageBreak/>
              <w:t>Rilevanza esterna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Il processo produce effetti diretti all’esterno dell’amministrazione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di riferimento?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6655"/>
              <w:gridCol w:w="650"/>
            </w:tblGrid>
            <w:tr w:rsidR="004378D0" w:rsidTr="004378D0">
              <w:tc>
                <w:tcPr>
                  <w:tcW w:w="6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No, ha come destinatario finale un ufficio interno</w:t>
                  </w:r>
                </w:p>
              </w:tc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</w:tr>
            <w:tr w:rsidR="004378D0" w:rsidTr="004378D0">
              <w:tc>
                <w:tcPr>
                  <w:tcW w:w="66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Sì, il risultato del processo è rivolto direttamente ad utenti </w:t>
                  </w:r>
                </w:p>
                <w:p w:rsidR="004378D0" w:rsidRDefault="00806558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e</w:t>
                  </w:r>
                  <w:r w:rsidR="004378D0">
                    <w:rPr>
                      <w:rFonts w:ascii="Calibri" w:hAnsi="Calibri" w:cs="Calibri"/>
                    </w:rPr>
                    <w:t>sterni</w:t>
                  </w:r>
                </w:p>
              </w:tc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Impatto economico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</w:rPr>
            </w:pPr>
          </w:p>
          <w:p w:rsidR="004378D0" w:rsidRDefault="004378D0" w:rsidP="002F3099">
            <w:pPr>
              <w:autoSpaceDE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Nel corso degli ultimi 5 anni sono state pronunciate sentenze della Corte dei conti a carico di dipendenti (dirigenti e dipendenti) dell’</w:t>
            </w:r>
            <w:r w:rsidR="00806558">
              <w:rPr>
                <w:rFonts w:ascii="Calibri" w:hAnsi="Calibri" w:cs="Calibri"/>
                <w:b/>
                <w:bCs/>
              </w:rPr>
              <w:t>AZIENDA</w:t>
            </w:r>
            <w:r>
              <w:rPr>
                <w:rFonts w:ascii="Calibri" w:hAnsi="Calibri" w:cs="Calibri"/>
                <w:b/>
                <w:bCs/>
              </w:rPr>
              <w:t xml:space="preserve"> o sono state pronunciate sentenze di risarcimento del danno per la medesima tipologia di evento o di tipologie analoghe?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1319"/>
              <w:gridCol w:w="580"/>
            </w:tblGrid>
            <w:tr w:rsidR="004378D0" w:rsidTr="004378D0">
              <w:tc>
                <w:tcPr>
                  <w:tcW w:w="1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No 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1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Sì 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</w:tr>
          </w:tbl>
          <w:p w:rsidR="004378D0" w:rsidRDefault="004378D0" w:rsidP="004378D0"/>
        </w:tc>
      </w:tr>
    </w:tbl>
    <w:p w:rsidR="004378D0" w:rsidRDefault="004378D0" w:rsidP="004378D0"/>
    <w:tbl>
      <w:tblPr>
        <w:tblW w:w="15593" w:type="dxa"/>
        <w:tblInd w:w="250" w:type="dxa"/>
        <w:tblLayout w:type="fixed"/>
        <w:tblLook w:val="0000"/>
      </w:tblPr>
      <w:tblGrid>
        <w:gridCol w:w="7216"/>
        <w:gridCol w:w="10"/>
        <w:gridCol w:w="8367"/>
      </w:tblGrid>
      <w:tr w:rsidR="004378D0" w:rsidTr="00AE6521">
        <w:tc>
          <w:tcPr>
            <w:tcW w:w="7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Complessità del processo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Si tratta di un processo complesso che comporta il coinvolgimento di più amministrazioni (esclusi i controlli) in fasi successive per il  conseguimento del risultato?</w:t>
            </w: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395"/>
              <w:gridCol w:w="760"/>
            </w:tblGrid>
            <w:tr w:rsidR="004378D0" w:rsidTr="004378D0">
              <w:tc>
                <w:tcPr>
                  <w:tcW w:w="5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No, il processo coinvolge solo l’</w:t>
                  </w:r>
                  <w:r w:rsidR="00806558">
                    <w:rPr>
                      <w:rFonts w:ascii="Calibri" w:hAnsi="Calibri" w:cs="Calibri"/>
                    </w:rPr>
                    <w:t>AZIENDA</w:t>
                  </w:r>
                </w:p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5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Sì, il processo coinvolge più di 3 amministrazioni 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</w:tr>
            <w:tr w:rsidR="004378D0" w:rsidTr="004378D0">
              <w:tc>
                <w:tcPr>
                  <w:tcW w:w="5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Sì, il processo coinvolge più di 5 amministrazioni 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Impatto reputazionale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Nel corso degli ultimi 5 anni sono stati pubblicati su giornali o</w:t>
            </w:r>
            <w:r w:rsidR="002F3099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riviste articoli aventi ad oggetto il medesimo evento o eventi</w:t>
            </w:r>
            <w:r w:rsidR="002F3099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analoghi?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819"/>
              <w:gridCol w:w="760"/>
            </w:tblGrid>
            <w:tr w:rsidR="004378D0" w:rsidTr="004378D0">
              <w:tc>
                <w:tcPr>
                  <w:tcW w:w="5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No 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0</w:t>
                  </w:r>
                </w:p>
              </w:tc>
            </w:tr>
            <w:tr w:rsidR="004378D0" w:rsidTr="004378D0">
              <w:tc>
                <w:tcPr>
                  <w:tcW w:w="5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Non ne abbiamo memoria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5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Sì, sulla stampa locale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</w:tr>
            <w:tr w:rsidR="004378D0" w:rsidTr="004378D0">
              <w:tc>
                <w:tcPr>
                  <w:tcW w:w="5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Sì, sulla stampa nazionale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</w:tr>
            <w:tr w:rsidR="004378D0" w:rsidTr="004378D0">
              <w:tc>
                <w:tcPr>
                  <w:tcW w:w="5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Sì, sulla stampa locale e nazionale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4</w:t>
                  </w:r>
                </w:p>
              </w:tc>
            </w:tr>
            <w:tr w:rsidR="004378D0" w:rsidTr="004378D0">
              <w:tc>
                <w:tcPr>
                  <w:tcW w:w="5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</w:rPr>
                    <w:t>Sì, sulla stampa locale, nazionale e internazionale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u w:val="single"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  <w:tr w:rsidR="004378D0" w:rsidTr="00AE6521">
        <w:tc>
          <w:tcPr>
            <w:tcW w:w="7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Valore economico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</w:rPr>
            </w:pPr>
          </w:p>
          <w:p w:rsidR="004378D0" w:rsidRDefault="004378D0" w:rsidP="004378D0">
            <w:pPr>
              <w:autoSpaceDE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Qual è l’impatto economico del processo?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6475"/>
              <w:gridCol w:w="760"/>
            </w:tblGrid>
            <w:tr w:rsidR="004378D0" w:rsidTr="004378D0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Ha rilevanza esclusivamente interna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Comporta l’attribuzione di vantaggi a soggetti esterni, ma di non particolare rilievo economico (es.: concessione di borsa di studio per  studenti)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</w:tr>
            <w:tr w:rsidR="004378D0" w:rsidTr="004378D0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Comporta l’attribuzione di considerevoli vantaggi a soggetti </w:t>
                  </w:r>
                </w:p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esterni (es.: affidamento di appalto</w:t>
                  </w:r>
                  <w:r w:rsidRPr="00806558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t>Impatto organizzativo, economico e sull’immagine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</w:rPr>
            </w:pPr>
          </w:p>
          <w:p w:rsidR="004378D0" w:rsidRDefault="004378D0" w:rsidP="002F3099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 quale livello può collocarsi il rischio dell’evento (livello apicale, livello intermedio o livello basso) ovvero la posizione/il ruolo che l’eventuale soggetto riveste nell’organizzazione è elevata, media o bassa?</w:t>
            </w: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3633"/>
              <w:gridCol w:w="786"/>
            </w:tblGrid>
            <w:tr w:rsidR="004378D0" w:rsidTr="004378D0">
              <w:tc>
                <w:tcPr>
                  <w:tcW w:w="3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A livello B - BS – C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3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A livello D- DS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</w:tr>
            <w:tr w:rsidR="004378D0" w:rsidTr="004378D0">
              <w:tc>
                <w:tcPr>
                  <w:tcW w:w="3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A livello di posizione organizzativa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</w:tr>
            <w:tr w:rsidR="004378D0" w:rsidTr="004378D0">
              <w:tc>
                <w:tcPr>
                  <w:tcW w:w="3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A livello di dirigente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4</w:t>
                  </w:r>
                </w:p>
              </w:tc>
            </w:tr>
            <w:tr w:rsidR="004378D0" w:rsidTr="004378D0">
              <w:tc>
                <w:tcPr>
                  <w:tcW w:w="36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</w:rPr>
                    <w:t>A livello di dirigente  di S.C.</w:t>
                  </w:r>
                </w:p>
              </w:tc>
              <w:tc>
                <w:tcPr>
                  <w:tcW w:w="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u w:val="single"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  <w:tr w:rsidR="004378D0" w:rsidTr="00AE6521">
        <w:tc>
          <w:tcPr>
            <w:tcW w:w="7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3099" w:rsidRDefault="002F3099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lastRenderedPageBreak/>
              <w:t>Frazionabilità del processo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Il risultato finale del processo può essere raggiunto anche effettuando una pluralità di operazioni di entità economica ridotta che, considerate complessivamente, alla fine assicurano lo stesso risultato (es.: pluralità di affidamenti ridotti)?</w:t>
            </w: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1319"/>
              <w:gridCol w:w="580"/>
            </w:tblGrid>
            <w:tr w:rsidR="004378D0" w:rsidTr="004378D0">
              <w:tc>
                <w:tcPr>
                  <w:tcW w:w="1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No 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1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 xml:space="preserve">Sì </w:t>
                  </w:r>
                </w:p>
              </w:tc>
              <w:tc>
                <w:tcPr>
                  <w:tcW w:w="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  <w:tr w:rsidR="004378D0" w:rsidTr="00AE6521">
        <w:tc>
          <w:tcPr>
            <w:tcW w:w="721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u w:val="single"/>
              </w:rPr>
              <w:lastRenderedPageBreak/>
              <w:t>Controlli</w:t>
            </w: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Anche sulla base dell’esperienza pregressa, il tipo di controllo</w:t>
            </w: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applicato sul processo è adeguato a neutralizzare il rischio?</w:t>
            </w:r>
          </w:p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6115"/>
              <w:gridCol w:w="760"/>
            </w:tblGrid>
            <w:tr w:rsidR="004378D0" w:rsidTr="004378D0"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Sì, costituisce un efficace strumento di neutralizzazione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</w:tr>
            <w:tr w:rsidR="004378D0" w:rsidTr="004378D0"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Sì, è molto efficace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</w:tr>
            <w:tr w:rsidR="004378D0" w:rsidTr="004378D0"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Sì, per una percentuale approssimativa del 50%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</w:tr>
            <w:tr w:rsidR="004378D0" w:rsidTr="004378D0"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Sì, ma in minima parte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4</w:t>
                  </w:r>
                </w:p>
              </w:tc>
            </w:tr>
            <w:tr w:rsidR="004378D0" w:rsidTr="004378D0"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both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No, il rischio rimane indifferente</w:t>
                  </w: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378D0" w:rsidRDefault="004378D0" w:rsidP="004378D0">
                  <w:pPr>
                    <w:autoSpaceDE w:val="0"/>
                    <w:jc w:val="center"/>
                    <w:rPr>
                      <w:rFonts w:ascii="Calibri" w:hAnsi="Calibri" w:cs="Calibri"/>
                      <w:b/>
                      <w:bCs/>
                      <w:u w:val="single"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</w:tr>
          </w:tbl>
          <w:p w:rsidR="004378D0" w:rsidRDefault="004378D0" w:rsidP="004378D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8377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  <w:tr w:rsidR="004378D0" w:rsidTr="00AE6521">
        <w:tc>
          <w:tcPr>
            <w:tcW w:w="721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8"/>
                <w:szCs w:val="28"/>
                <w:u w:val="single"/>
              </w:rPr>
            </w:pP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</w:rPr>
              <w:t>TOTALE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8377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  <w:u w:val="single"/>
              </w:rPr>
            </w:pPr>
            <w:r>
              <w:rPr>
                <w:rFonts w:ascii="Calibri" w:hAnsi="Calibri" w:cs="Calibri"/>
                <w:b/>
                <w:bCs/>
              </w:rPr>
              <w:t>TOTALE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  <w:tr w:rsidR="004378D0" w:rsidTr="00AE6521">
        <w:tc>
          <w:tcPr>
            <w:tcW w:w="15593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TOTALE COMPLESSIVO</w:t>
            </w: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</w:rPr>
              <w:t>R = P x I</w:t>
            </w:r>
          </w:p>
          <w:p w:rsidR="00AE6521" w:rsidRDefault="00AE6521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sz w:val="36"/>
                <w:szCs w:val="36"/>
              </w:rPr>
            </w:pPr>
          </w:p>
          <w:p w:rsidR="00AE6521" w:rsidRDefault="00AE6521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</w:p>
          <w:p w:rsidR="004378D0" w:rsidRDefault="004378D0" w:rsidP="004378D0">
            <w:pPr>
              <w:autoSpaceDE w:val="0"/>
              <w:jc w:val="center"/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</w:tbl>
    <w:p w:rsidR="004378D0" w:rsidRDefault="004378D0" w:rsidP="004378D0"/>
    <w:p w:rsidR="00112D37" w:rsidRDefault="00112D37" w:rsidP="004378D0"/>
    <w:p w:rsidR="00AE6521" w:rsidRDefault="00AE6521" w:rsidP="004378D0"/>
    <w:p w:rsidR="00AE6521" w:rsidRDefault="00AE6521" w:rsidP="004378D0"/>
    <w:tbl>
      <w:tblPr>
        <w:tblW w:w="0" w:type="auto"/>
        <w:tblInd w:w="250" w:type="dxa"/>
        <w:tblLayout w:type="fixed"/>
        <w:tblLook w:val="0000"/>
      </w:tblPr>
      <w:tblGrid>
        <w:gridCol w:w="2894"/>
        <w:gridCol w:w="1848"/>
      </w:tblGrid>
      <w:tr w:rsidR="004378D0" w:rsidTr="004D6B30">
        <w:tc>
          <w:tcPr>
            <w:tcW w:w="2894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D6B30">
            <w:pPr>
              <w:autoSpaceDE w:val="0"/>
              <w:ind w:left="308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RISCHIO ALTO</w:t>
            </w:r>
          </w:p>
        </w:tc>
        <w:tc>
          <w:tcPr>
            <w:tcW w:w="184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da 301 A 500</w:t>
            </w:r>
          </w:p>
        </w:tc>
      </w:tr>
      <w:tr w:rsidR="004378D0" w:rsidTr="004D6B30">
        <w:tc>
          <w:tcPr>
            <w:tcW w:w="289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4378D0" w:rsidRDefault="004378D0" w:rsidP="004D6B30">
            <w:pPr>
              <w:autoSpaceDE w:val="0"/>
              <w:ind w:left="308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RISCHIO MEDIO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da 101 a 300</w:t>
            </w:r>
          </w:p>
        </w:tc>
      </w:tr>
      <w:tr w:rsidR="004378D0" w:rsidTr="004D6B30">
        <w:tc>
          <w:tcPr>
            <w:tcW w:w="289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4378D0" w:rsidRDefault="004378D0" w:rsidP="004D6B30">
            <w:pPr>
              <w:autoSpaceDE w:val="0"/>
              <w:ind w:left="308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RISCHIO BASSO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4378D0" w:rsidRDefault="004378D0" w:rsidP="004378D0">
            <w:pPr>
              <w:autoSpaceDE w:val="0"/>
              <w:jc w:val="both"/>
            </w:pPr>
            <w:r>
              <w:rPr>
                <w:rFonts w:ascii="Calibri" w:hAnsi="Calibri" w:cs="Calibri"/>
                <w:b/>
                <w:bCs/>
              </w:rPr>
              <w:t>da 0 a 100</w:t>
            </w:r>
          </w:p>
        </w:tc>
      </w:tr>
    </w:tbl>
    <w:p w:rsidR="004378D0" w:rsidRDefault="004378D0" w:rsidP="004378D0">
      <w:pPr>
        <w:jc w:val="both"/>
      </w:pPr>
    </w:p>
    <w:p w:rsidR="00812AEE" w:rsidRDefault="00812AEE" w:rsidP="004378D0">
      <w:pPr>
        <w:jc w:val="both"/>
      </w:pPr>
    </w:p>
    <w:tbl>
      <w:tblPr>
        <w:tblW w:w="0" w:type="auto"/>
        <w:tblInd w:w="250" w:type="dxa"/>
        <w:tblLayout w:type="fixed"/>
        <w:tblLook w:val="0000"/>
      </w:tblPr>
      <w:tblGrid>
        <w:gridCol w:w="14763"/>
      </w:tblGrid>
      <w:tr w:rsidR="004378D0" w:rsidTr="004D6B30">
        <w:tc>
          <w:tcPr>
            <w:tcW w:w="1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8D0" w:rsidRDefault="004378D0" w:rsidP="004378D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AZIONI DI MIGLIORAMENTO</w:t>
            </w:r>
          </w:p>
          <w:p w:rsidR="004378D0" w:rsidRDefault="004378D0" w:rsidP="004378D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4378D0" w:rsidRDefault="004378D0" w:rsidP="00F87A8D">
            <w:pPr>
              <w:jc w:val="both"/>
              <w:rPr>
                <w:rFonts w:asciiTheme="minorHAnsi" w:hAnsiTheme="minorHAnsi" w:cs="Calibri"/>
              </w:rPr>
            </w:pPr>
          </w:p>
          <w:p w:rsidR="00F87A8D" w:rsidRDefault="00F87A8D" w:rsidP="00F87A8D">
            <w:pPr>
              <w:jc w:val="both"/>
              <w:rPr>
                <w:rFonts w:asciiTheme="minorHAnsi" w:hAnsiTheme="minorHAnsi" w:cs="Calibri"/>
              </w:rPr>
            </w:pPr>
          </w:p>
          <w:p w:rsidR="00F87A8D" w:rsidRDefault="00F87A8D" w:rsidP="00F87A8D">
            <w:pPr>
              <w:jc w:val="both"/>
              <w:rPr>
                <w:rFonts w:asciiTheme="minorHAnsi" w:hAnsiTheme="minorHAnsi" w:cs="Calibri"/>
              </w:rPr>
            </w:pPr>
          </w:p>
          <w:p w:rsidR="00F87A8D" w:rsidRDefault="00F87A8D" w:rsidP="00F87A8D">
            <w:pPr>
              <w:jc w:val="both"/>
              <w:rPr>
                <w:rFonts w:asciiTheme="minorHAnsi" w:hAnsiTheme="minorHAnsi" w:cs="Calibri"/>
              </w:rPr>
            </w:pPr>
          </w:p>
          <w:p w:rsidR="00F87A8D" w:rsidRPr="001E3EFE" w:rsidRDefault="00F87A8D" w:rsidP="00F87A8D">
            <w:pPr>
              <w:jc w:val="both"/>
              <w:rPr>
                <w:rFonts w:asciiTheme="minorHAnsi" w:hAnsiTheme="minorHAnsi" w:cs="Calibri"/>
              </w:rPr>
            </w:pPr>
          </w:p>
        </w:tc>
      </w:tr>
    </w:tbl>
    <w:p w:rsidR="000402DF" w:rsidRDefault="000402DF" w:rsidP="004378D0">
      <w:pPr>
        <w:jc w:val="both"/>
      </w:pPr>
    </w:p>
    <w:p w:rsidR="000402DF" w:rsidRDefault="000402DF">
      <w:pPr>
        <w:suppressAutoHyphens w:val="0"/>
      </w:pPr>
    </w:p>
    <w:p w:rsidR="003165EC" w:rsidRDefault="003165EC" w:rsidP="000402DF"/>
    <w:p w:rsidR="00806558" w:rsidRDefault="00806558" w:rsidP="000402DF"/>
    <w:p w:rsidR="00806558" w:rsidRDefault="00806558" w:rsidP="00806558">
      <w:pPr>
        <w:suppressAutoHyphens w:val="0"/>
        <w:rPr>
          <w:rFonts w:ascii="Arial" w:hAnsi="Arial" w:cs="Arial"/>
          <w:kern w:val="20"/>
          <w:sz w:val="20"/>
          <w:szCs w:val="20"/>
        </w:rPr>
      </w:pPr>
      <w:r>
        <w:rPr>
          <w:rFonts w:ascii="Arial" w:hAnsi="Arial" w:cs="Arial"/>
          <w:kern w:val="20"/>
          <w:sz w:val="20"/>
          <w:szCs w:val="20"/>
        </w:rPr>
        <w:t>Data</w:t>
      </w:r>
      <w:r>
        <w:rPr>
          <w:rFonts w:ascii="Arial" w:hAnsi="Arial" w:cs="Arial"/>
          <w:kern w:val="20"/>
          <w:sz w:val="20"/>
          <w:szCs w:val="20"/>
        </w:rPr>
        <w:tab/>
        <w:t>_____________________________</w:t>
      </w:r>
    </w:p>
    <w:p w:rsidR="00806558" w:rsidRDefault="00806558" w:rsidP="00806558">
      <w:pPr>
        <w:suppressAutoHyphens w:val="0"/>
        <w:rPr>
          <w:rFonts w:ascii="Arial" w:hAnsi="Arial" w:cs="Arial"/>
          <w:kern w:val="20"/>
          <w:sz w:val="20"/>
          <w:szCs w:val="20"/>
        </w:rPr>
      </w:pPr>
    </w:p>
    <w:p w:rsidR="00806558" w:rsidRDefault="00806558" w:rsidP="00806558">
      <w:pPr>
        <w:suppressAutoHyphens w:val="0"/>
        <w:rPr>
          <w:rFonts w:ascii="Arial" w:hAnsi="Arial" w:cs="Arial"/>
          <w:kern w:val="20"/>
          <w:sz w:val="20"/>
          <w:szCs w:val="20"/>
        </w:rPr>
      </w:pPr>
    </w:p>
    <w:p w:rsidR="00806558" w:rsidRDefault="00806558" w:rsidP="00806558">
      <w:pPr>
        <w:suppressAutoHyphens w:val="0"/>
        <w:rPr>
          <w:rFonts w:ascii="Arial" w:hAnsi="Arial" w:cs="Arial"/>
          <w:kern w:val="20"/>
          <w:sz w:val="20"/>
          <w:szCs w:val="20"/>
        </w:rPr>
      </w:pPr>
    </w:p>
    <w:p w:rsidR="00806558" w:rsidRDefault="00806558" w:rsidP="00806558">
      <w:pPr>
        <w:suppressAutoHyphens w:val="0"/>
        <w:ind w:left="8508" w:firstLine="709"/>
        <w:jc w:val="both"/>
        <w:rPr>
          <w:rFonts w:ascii="Arial" w:hAnsi="Arial" w:cs="Arial"/>
          <w:kern w:val="20"/>
          <w:sz w:val="20"/>
          <w:szCs w:val="20"/>
        </w:rPr>
      </w:pPr>
      <w:r>
        <w:rPr>
          <w:rFonts w:ascii="Arial" w:hAnsi="Arial" w:cs="Arial"/>
          <w:kern w:val="20"/>
          <w:sz w:val="20"/>
          <w:szCs w:val="20"/>
        </w:rPr>
        <w:t>__________________________________________</w:t>
      </w:r>
    </w:p>
    <w:p w:rsidR="00806558" w:rsidRDefault="00806558" w:rsidP="00806558">
      <w:pPr>
        <w:suppressAutoHyphens w:val="0"/>
        <w:rPr>
          <w:rFonts w:ascii="Arial" w:hAnsi="Arial" w:cs="Arial"/>
          <w:kern w:val="20"/>
          <w:sz w:val="20"/>
          <w:szCs w:val="20"/>
        </w:rPr>
      </w:pPr>
    </w:p>
    <w:p w:rsidR="00806558" w:rsidRDefault="00806558" w:rsidP="00806558">
      <w:pPr>
        <w:suppressAutoHyphens w:val="0"/>
        <w:rPr>
          <w:rFonts w:ascii="Arial" w:hAnsi="Arial" w:cs="Arial"/>
          <w:kern w:val="20"/>
          <w:sz w:val="20"/>
          <w:szCs w:val="20"/>
        </w:rPr>
      </w:pP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</w:r>
      <w:r>
        <w:rPr>
          <w:rFonts w:ascii="Arial" w:hAnsi="Arial" w:cs="Arial"/>
          <w:kern w:val="20"/>
          <w:sz w:val="20"/>
          <w:szCs w:val="20"/>
        </w:rPr>
        <w:tab/>
        <w:t>Firma</w:t>
      </w:r>
    </w:p>
    <w:p w:rsidR="0059672A" w:rsidRDefault="0059672A" w:rsidP="00806558">
      <w:pPr>
        <w:suppressAutoHyphens w:val="0"/>
        <w:rPr>
          <w:rFonts w:ascii="Arial" w:hAnsi="Arial" w:cs="Arial"/>
          <w:kern w:val="20"/>
          <w:sz w:val="20"/>
          <w:szCs w:val="20"/>
        </w:rPr>
        <w:sectPr w:rsidR="0059672A" w:rsidSect="007C774E">
          <w:pgSz w:w="16838" w:h="11906" w:orient="landscape"/>
          <w:pgMar w:top="1134" w:right="567" w:bottom="1134" w:left="567" w:header="720" w:footer="720" w:gutter="0"/>
          <w:cols w:space="720"/>
          <w:docGrid w:linePitch="360"/>
        </w:sectPr>
      </w:pPr>
    </w:p>
    <w:p w:rsidR="00806558" w:rsidRDefault="00806558" w:rsidP="000402DF">
      <w:pPr>
        <w:sectPr w:rsidR="00806558" w:rsidSect="007C774E">
          <w:pgSz w:w="16838" w:h="11906" w:orient="landscape"/>
          <w:pgMar w:top="1134" w:right="567" w:bottom="1134" w:left="567" w:header="720" w:footer="720" w:gutter="0"/>
          <w:cols w:space="720"/>
          <w:docGrid w:linePitch="360"/>
        </w:sectPr>
      </w:pPr>
    </w:p>
    <w:p w:rsidR="00B81019" w:rsidRDefault="00B81019" w:rsidP="00C3048C">
      <w:pPr>
        <w:rPr>
          <w:rFonts w:ascii="Arial" w:hAnsi="Arial" w:cs="Arial"/>
          <w:kern w:val="20"/>
          <w:sz w:val="20"/>
          <w:szCs w:val="20"/>
        </w:rPr>
      </w:pPr>
    </w:p>
    <w:sectPr w:rsidR="00B81019" w:rsidSect="00C304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9FD" w:rsidRDefault="004D69FD">
      <w:r>
        <w:separator/>
      </w:r>
    </w:p>
  </w:endnote>
  <w:endnote w:type="continuationSeparator" w:id="1">
    <w:p w:rsidR="004D69FD" w:rsidRDefault="004D6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egoe UI Symbol">
    <w:charset w:val="00"/>
    <w:family w:val="swiss"/>
    <w:pitch w:val="variable"/>
    <w:sig w:usb0="8000006F" w:usb1="1200FBEF" w:usb2="0064C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8D0" w:rsidRDefault="004378D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8D0" w:rsidRPr="00572041" w:rsidRDefault="00A46DBD">
    <w:pPr>
      <w:pStyle w:val="Pidipagina"/>
      <w:jc w:val="right"/>
      <w:rPr>
        <w:rFonts w:ascii="Arial" w:hAnsi="Arial" w:cs="Arial"/>
        <w:sz w:val="20"/>
        <w:szCs w:val="20"/>
      </w:rPr>
    </w:pPr>
    <w:r w:rsidRPr="00572041">
      <w:rPr>
        <w:rFonts w:ascii="Arial" w:hAnsi="Arial" w:cs="Arial"/>
        <w:sz w:val="20"/>
        <w:szCs w:val="20"/>
      </w:rPr>
      <w:fldChar w:fldCharType="begin"/>
    </w:r>
    <w:r w:rsidR="004378D0" w:rsidRPr="00572041">
      <w:rPr>
        <w:rFonts w:ascii="Arial" w:hAnsi="Arial" w:cs="Arial"/>
        <w:sz w:val="20"/>
        <w:szCs w:val="20"/>
      </w:rPr>
      <w:instrText xml:space="preserve"> PAGE </w:instrText>
    </w:r>
    <w:r w:rsidRPr="00572041">
      <w:rPr>
        <w:rFonts w:ascii="Arial" w:hAnsi="Arial" w:cs="Arial"/>
        <w:sz w:val="20"/>
        <w:szCs w:val="20"/>
      </w:rPr>
      <w:fldChar w:fldCharType="separate"/>
    </w:r>
    <w:r w:rsidR="00DA1E07">
      <w:rPr>
        <w:rFonts w:ascii="Arial" w:hAnsi="Arial" w:cs="Arial"/>
        <w:noProof/>
        <w:sz w:val="20"/>
        <w:szCs w:val="20"/>
      </w:rPr>
      <w:t>8</w:t>
    </w:r>
    <w:r w:rsidRPr="00572041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8D0" w:rsidRDefault="004378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9FD" w:rsidRDefault="004D69FD">
      <w:r>
        <w:separator/>
      </w:r>
    </w:p>
  </w:footnote>
  <w:footnote w:type="continuationSeparator" w:id="1">
    <w:p w:rsidR="004D69FD" w:rsidRDefault="004D6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E07" w:rsidRPr="00DA1E07" w:rsidRDefault="00DA1E07">
    <w:pPr>
      <w:pStyle w:val="Intestazione"/>
      <w:rPr>
        <w:sz w:val="22"/>
        <w:szCs w:val="22"/>
      </w:rPr>
    </w:pPr>
    <w:r w:rsidRPr="00DA1E07">
      <w:rPr>
        <w:sz w:val="22"/>
        <w:szCs w:val="22"/>
      </w:rPr>
      <w:t>ALLEGATO 1</w:t>
    </w:r>
  </w:p>
  <w:p w:rsidR="00DA1E07" w:rsidRDefault="00DA1E07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8D0" w:rsidRDefault="004378D0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8D0" w:rsidRPr="00AD2E9A" w:rsidRDefault="004378D0" w:rsidP="00AD2E9A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8D0" w:rsidRDefault="004378D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Sylfaen" w:hAnsi="Sylfaen" w:cs="Sylfaen"/>
      </w:rPr>
    </w:lvl>
  </w:abstractNum>
  <w:abstractNum w:abstractNumId="2">
    <w:nsid w:val="00000003"/>
    <w:multiLevelType w:val="singleLevel"/>
    <w:tmpl w:val="EB8C052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auto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auto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auto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auto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sz w:val="22"/>
        <w:szCs w:val="22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3">
    <w:nsid w:val="0000000E"/>
    <w:multiLevelType w:val="multilevel"/>
    <w:tmpl w:val="0000000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auto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auto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5">
    <w:nsid w:val="00000010"/>
    <w:multiLevelType w:val="multilevel"/>
    <w:tmpl w:val="00000010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6">
    <w:nsid w:val="00000011"/>
    <w:multiLevelType w:val="multi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7">
    <w:nsid w:val="00000012"/>
    <w:multiLevelType w:val="multilevel"/>
    <w:tmpl w:val="00000012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8">
    <w:nsid w:val="00000013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76131BB"/>
    <w:multiLevelType w:val="hybridMultilevel"/>
    <w:tmpl w:val="020CF60A"/>
    <w:lvl w:ilvl="0" w:tplc="A05A3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094001C0"/>
    <w:multiLevelType w:val="hybridMultilevel"/>
    <w:tmpl w:val="B9520FF2"/>
    <w:lvl w:ilvl="0" w:tplc="4350A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93E2E7BA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528C4EF8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DFCC553E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AB1619F2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AA6340E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56265020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2B5A9582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4CCFD4A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1">
    <w:nsid w:val="0B916D19"/>
    <w:multiLevelType w:val="hybridMultilevel"/>
    <w:tmpl w:val="D8B09620"/>
    <w:lvl w:ilvl="0" w:tplc="4350A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0C193E57"/>
    <w:multiLevelType w:val="hybridMultilevel"/>
    <w:tmpl w:val="D3805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0CBF219F"/>
    <w:multiLevelType w:val="hybridMultilevel"/>
    <w:tmpl w:val="0352B2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0D93686E"/>
    <w:multiLevelType w:val="hybridMultilevel"/>
    <w:tmpl w:val="06A8BE28"/>
    <w:lvl w:ilvl="0" w:tplc="D27C90D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114A7E3F"/>
    <w:multiLevelType w:val="hybridMultilevel"/>
    <w:tmpl w:val="0AF49FA2"/>
    <w:lvl w:ilvl="0" w:tplc="4350AB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1440062A"/>
    <w:multiLevelType w:val="hybridMultilevel"/>
    <w:tmpl w:val="6360B82C"/>
    <w:lvl w:ilvl="0" w:tplc="4350A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/>
        <w:iCs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7">
    <w:nsid w:val="1C470DE7"/>
    <w:multiLevelType w:val="hybridMultilevel"/>
    <w:tmpl w:val="2050E240"/>
    <w:lvl w:ilvl="0" w:tplc="04100001">
      <w:start w:val="1"/>
      <w:numFmt w:val="bullet"/>
      <w:lvlText w:val=""/>
      <w:lvlJc w:val="left"/>
      <w:pPr>
        <w:ind w:left="715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28">
    <w:nsid w:val="226522D2"/>
    <w:multiLevelType w:val="hybridMultilevel"/>
    <w:tmpl w:val="15A00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27080F62"/>
    <w:multiLevelType w:val="hybridMultilevel"/>
    <w:tmpl w:val="F31287C4"/>
    <w:lvl w:ilvl="0" w:tplc="D27C9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28EF2163"/>
    <w:multiLevelType w:val="hybridMultilevel"/>
    <w:tmpl w:val="E4FE70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C3489A"/>
    <w:multiLevelType w:val="multilevel"/>
    <w:tmpl w:val="0000000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auto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auto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2">
    <w:nsid w:val="32425B47"/>
    <w:multiLevelType w:val="hybridMultilevel"/>
    <w:tmpl w:val="D69A5B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32A47AC9"/>
    <w:multiLevelType w:val="hybridMultilevel"/>
    <w:tmpl w:val="81424EEC"/>
    <w:lvl w:ilvl="0" w:tplc="4350A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32E94338"/>
    <w:multiLevelType w:val="hybridMultilevel"/>
    <w:tmpl w:val="F75C373A"/>
    <w:lvl w:ilvl="0" w:tplc="4350A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3D2A23A1"/>
    <w:multiLevelType w:val="hybridMultilevel"/>
    <w:tmpl w:val="FE0EF8C8"/>
    <w:lvl w:ilvl="0" w:tplc="4350A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3EAD32F1"/>
    <w:multiLevelType w:val="hybridMultilevel"/>
    <w:tmpl w:val="0B7856E8"/>
    <w:lvl w:ilvl="0" w:tplc="A05A3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426F537F"/>
    <w:multiLevelType w:val="hybridMultilevel"/>
    <w:tmpl w:val="DB306620"/>
    <w:lvl w:ilvl="0" w:tplc="4350A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450D4A62"/>
    <w:multiLevelType w:val="hybridMultilevel"/>
    <w:tmpl w:val="968CF0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0C0524"/>
    <w:multiLevelType w:val="hybridMultilevel"/>
    <w:tmpl w:val="AA16A3FA"/>
    <w:lvl w:ilvl="0" w:tplc="D27C9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495F07B6"/>
    <w:multiLevelType w:val="hybridMultilevel"/>
    <w:tmpl w:val="F2844C24"/>
    <w:lvl w:ilvl="0" w:tplc="233E83A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5AF646E1"/>
    <w:multiLevelType w:val="hybridMultilevel"/>
    <w:tmpl w:val="DE6085D0"/>
    <w:lvl w:ilvl="0" w:tplc="143EF03C">
      <w:start w:val="1"/>
      <w:numFmt w:val="bullet"/>
      <w:lvlText w:val="•"/>
      <w:lvlJc w:val="left"/>
      <w:pPr>
        <w:ind w:left="72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BFFA55C8">
      <w:start w:val="1"/>
      <w:numFmt w:val="bullet"/>
      <w:lvlText w:val="o"/>
      <w:lvlJc w:val="left"/>
      <w:pPr>
        <w:ind w:left="144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331C1322">
      <w:start w:val="1"/>
      <w:numFmt w:val="bullet"/>
      <w:lvlText w:val="▪"/>
      <w:lvlJc w:val="left"/>
      <w:pPr>
        <w:ind w:left="21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73005612">
      <w:start w:val="1"/>
      <w:numFmt w:val="bullet"/>
      <w:lvlText w:val="•"/>
      <w:lvlJc w:val="left"/>
      <w:pPr>
        <w:ind w:left="288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7AAA5552">
      <w:start w:val="1"/>
      <w:numFmt w:val="bullet"/>
      <w:lvlText w:val="o"/>
      <w:lvlJc w:val="left"/>
      <w:pPr>
        <w:ind w:left="360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C3228C9E">
      <w:start w:val="1"/>
      <w:numFmt w:val="bullet"/>
      <w:lvlText w:val="▪"/>
      <w:lvlJc w:val="left"/>
      <w:pPr>
        <w:ind w:left="432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21643A5E">
      <w:start w:val="1"/>
      <w:numFmt w:val="bullet"/>
      <w:lvlText w:val="•"/>
      <w:lvlJc w:val="left"/>
      <w:pPr>
        <w:ind w:left="504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995A9F3C">
      <w:start w:val="1"/>
      <w:numFmt w:val="bullet"/>
      <w:lvlText w:val="o"/>
      <w:lvlJc w:val="left"/>
      <w:pPr>
        <w:ind w:left="576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5FB64572">
      <w:start w:val="1"/>
      <w:numFmt w:val="bullet"/>
      <w:lvlText w:val="▪"/>
      <w:lvlJc w:val="left"/>
      <w:pPr>
        <w:ind w:left="6480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2">
    <w:nsid w:val="5BF76CF2"/>
    <w:multiLevelType w:val="hybridMultilevel"/>
    <w:tmpl w:val="19BA6E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9D75BF"/>
    <w:multiLevelType w:val="hybridMultilevel"/>
    <w:tmpl w:val="052492C8"/>
    <w:lvl w:ilvl="0" w:tplc="4350AB4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3"/>
  </w:num>
  <w:num w:numId="3">
    <w:abstractNumId w:val="14"/>
  </w:num>
  <w:num w:numId="4">
    <w:abstractNumId w:val="18"/>
  </w:num>
  <w:num w:numId="5">
    <w:abstractNumId w:val="19"/>
  </w:num>
  <w:num w:numId="6">
    <w:abstractNumId w:val="31"/>
  </w:num>
  <w:num w:numId="7">
    <w:abstractNumId w:val="36"/>
  </w:num>
  <w:num w:numId="8">
    <w:abstractNumId w:val="40"/>
  </w:num>
  <w:num w:numId="9">
    <w:abstractNumId w:val="28"/>
  </w:num>
  <w:num w:numId="10">
    <w:abstractNumId w:val="21"/>
  </w:num>
  <w:num w:numId="11">
    <w:abstractNumId w:val="23"/>
  </w:num>
  <w:num w:numId="12">
    <w:abstractNumId w:val="41"/>
  </w:num>
  <w:num w:numId="13">
    <w:abstractNumId w:val="27"/>
  </w:num>
  <w:num w:numId="14">
    <w:abstractNumId w:val="32"/>
  </w:num>
  <w:num w:numId="15">
    <w:abstractNumId w:val="30"/>
  </w:num>
  <w:num w:numId="16">
    <w:abstractNumId w:val="24"/>
  </w:num>
  <w:num w:numId="17">
    <w:abstractNumId w:val="39"/>
  </w:num>
  <w:num w:numId="18">
    <w:abstractNumId w:val="29"/>
  </w:num>
  <w:num w:numId="19">
    <w:abstractNumId w:val="20"/>
  </w:num>
  <w:num w:numId="20">
    <w:abstractNumId w:val="42"/>
  </w:num>
  <w:num w:numId="21">
    <w:abstractNumId w:val="26"/>
  </w:num>
  <w:num w:numId="22">
    <w:abstractNumId w:val="25"/>
  </w:num>
  <w:num w:numId="23">
    <w:abstractNumId w:val="22"/>
  </w:num>
  <w:num w:numId="24">
    <w:abstractNumId w:val="38"/>
  </w:num>
  <w:num w:numId="25">
    <w:abstractNumId w:val="34"/>
  </w:num>
  <w:num w:numId="26">
    <w:abstractNumId w:val="37"/>
  </w:num>
  <w:num w:numId="27">
    <w:abstractNumId w:val="35"/>
  </w:num>
  <w:num w:numId="28">
    <w:abstractNumId w:val="43"/>
  </w:num>
  <w:num w:numId="2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9"/>
  <w:hyphenationZone w:val="283"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B598F"/>
    <w:rsid w:val="00002267"/>
    <w:rsid w:val="0000233B"/>
    <w:rsid w:val="00005B57"/>
    <w:rsid w:val="0001263B"/>
    <w:rsid w:val="0001577C"/>
    <w:rsid w:val="00022245"/>
    <w:rsid w:val="00022EE6"/>
    <w:rsid w:val="00023BBA"/>
    <w:rsid w:val="0002733B"/>
    <w:rsid w:val="00027B8E"/>
    <w:rsid w:val="00027DDE"/>
    <w:rsid w:val="00031F13"/>
    <w:rsid w:val="00033B48"/>
    <w:rsid w:val="00033EB0"/>
    <w:rsid w:val="00035875"/>
    <w:rsid w:val="000360B1"/>
    <w:rsid w:val="000402DF"/>
    <w:rsid w:val="000424AE"/>
    <w:rsid w:val="0004310C"/>
    <w:rsid w:val="00043462"/>
    <w:rsid w:val="000442E3"/>
    <w:rsid w:val="00044DF0"/>
    <w:rsid w:val="000459AD"/>
    <w:rsid w:val="00045C9E"/>
    <w:rsid w:val="0004637B"/>
    <w:rsid w:val="000504C4"/>
    <w:rsid w:val="000533A5"/>
    <w:rsid w:val="0006184D"/>
    <w:rsid w:val="00063518"/>
    <w:rsid w:val="00065636"/>
    <w:rsid w:val="0007013E"/>
    <w:rsid w:val="00077175"/>
    <w:rsid w:val="000822A6"/>
    <w:rsid w:val="00082AE5"/>
    <w:rsid w:val="000856EA"/>
    <w:rsid w:val="0008788E"/>
    <w:rsid w:val="00090CBB"/>
    <w:rsid w:val="00095E64"/>
    <w:rsid w:val="000975D0"/>
    <w:rsid w:val="000A044D"/>
    <w:rsid w:val="000A1F53"/>
    <w:rsid w:val="000A2319"/>
    <w:rsid w:val="000A3E8B"/>
    <w:rsid w:val="000A56F2"/>
    <w:rsid w:val="000A5C89"/>
    <w:rsid w:val="000A6392"/>
    <w:rsid w:val="000A7457"/>
    <w:rsid w:val="000B2CF9"/>
    <w:rsid w:val="000B4C2F"/>
    <w:rsid w:val="000B5233"/>
    <w:rsid w:val="000B598F"/>
    <w:rsid w:val="000C08B7"/>
    <w:rsid w:val="000C175D"/>
    <w:rsid w:val="000C2064"/>
    <w:rsid w:val="000C33BD"/>
    <w:rsid w:val="000C4EC4"/>
    <w:rsid w:val="000C57FF"/>
    <w:rsid w:val="000D2B67"/>
    <w:rsid w:val="000D2DEE"/>
    <w:rsid w:val="000D3BE8"/>
    <w:rsid w:val="000E1961"/>
    <w:rsid w:val="000E208F"/>
    <w:rsid w:val="000E495E"/>
    <w:rsid w:val="000E4AE0"/>
    <w:rsid w:val="000F1624"/>
    <w:rsid w:val="000F5053"/>
    <w:rsid w:val="000F571B"/>
    <w:rsid w:val="000F698E"/>
    <w:rsid w:val="000F7BD1"/>
    <w:rsid w:val="001033B4"/>
    <w:rsid w:val="00104809"/>
    <w:rsid w:val="00106FF9"/>
    <w:rsid w:val="00107C6E"/>
    <w:rsid w:val="00111CD0"/>
    <w:rsid w:val="00112426"/>
    <w:rsid w:val="00112D37"/>
    <w:rsid w:val="00116901"/>
    <w:rsid w:val="001177B1"/>
    <w:rsid w:val="001177CF"/>
    <w:rsid w:val="0012179D"/>
    <w:rsid w:val="00121B0B"/>
    <w:rsid w:val="00122DB8"/>
    <w:rsid w:val="00125C56"/>
    <w:rsid w:val="00130504"/>
    <w:rsid w:val="00135E40"/>
    <w:rsid w:val="00136D0E"/>
    <w:rsid w:val="00137E07"/>
    <w:rsid w:val="001426D9"/>
    <w:rsid w:val="001431A8"/>
    <w:rsid w:val="00144A3C"/>
    <w:rsid w:val="001456CA"/>
    <w:rsid w:val="001512E4"/>
    <w:rsid w:val="00153029"/>
    <w:rsid w:val="001541B9"/>
    <w:rsid w:val="0015584A"/>
    <w:rsid w:val="00156464"/>
    <w:rsid w:val="001601A9"/>
    <w:rsid w:val="001603F6"/>
    <w:rsid w:val="0016414D"/>
    <w:rsid w:val="00164210"/>
    <w:rsid w:val="00164825"/>
    <w:rsid w:val="00165C45"/>
    <w:rsid w:val="001666B1"/>
    <w:rsid w:val="00166928"/>
    <w:rsid w:val="00166FA5"/>
    <w:rsid w:val="00171443"/>
    <w:rsid w:val="0017549D"/>
    <w:rsid w:val="00176199"/>
    <w:rsid w:val="001840B9"/>
    <w:rsid w:val="001844AF"/>
    <w:rsid w:val="00185C5B"/>
    <w:rsid w:val="0019307A"/>
    <w:rsid w:val="00193B3D"/>
    <w:rsid w:val="00194234"/>
    <w:rsid w:val="001956F2"/>
    <w:rsid w:val="0019664A"/>
    <w:rsid w:val="001A7185"/>
    <w:rsid w:val="001A71D7"/>
    <w:rsid w:val="001B4B10"/>
    <w:rsid w:val="001B6A25"/>
    <w:rsid w:val="001C29AC"/>
    <w:rsid w:val="001C3E86"/>
    <w:rsid w:val="001C7D7E"/>
    <w:rsid w:val="001D0401"/>
    <w:rsid w:val="001D2EAC"/>
    <w:rsid w:val="001E09D8"/>
    <w:rsid w:val="001E3EFE"/>
    <w:rsid w:val="001E5B58"/>
    <w:rsid w:val="001F0107"/>
    <w:rsid w:val="001F03EB"/>
    <w:rsid w:val="001F0F05"/>
    <w:rsid w:val="001F4C84"/>
    <w:rsid w:val="001F6DD7"/>
    <w:rsid w:val="00210B15"/>
    <w:rsid w:val="002134FD"/>
    <w:rsid w:val="0021583E"/>
    <w:rsid w:val="00220E1F"/>
    <w:rsid w:val="002222C1"/>
    <w:rsid w:val="0022288E"/>
    <w:rsid w:val="002231D2"/>
    <w:rsid w:val="002269C4"/>
    <w:rsid w:val="00227D61"/>
    <w:rsid w:val="00230F80"/>
    <w:rsid w:val="00234CBA"/>
    <w:rsid w:val="0023540C"/>
    <w:rsid w:val="00237AB7"/>
    <w:rsid w:val="00241805"/>
    <w:rsid w:val="00241AC6"/>
    <w:rsid w:val="00241F47"/>
    <w:rsid w:val="00242B23"/>
    <w:rsid w:val="00244609"/>
    <w:rsid w:val="00245368"/>
    <w:rsid w:val="0024677E"/>
    <w:rsid w:val="00247CBB"/>
    <w:rsid w:val="002558FB"/>
    <w:rsid w:val="00256F2C"/>
    <w:rsid w:val="00262F53"/>
    <w:rsid w:val="002646B8"/>
    <w:rsid w:val="00264799"/>
    <w:rsid w:val="00264F34"/>
    <w:rsid w:val="002655FB"/>
    <w:rsid w:val="002739A3"/>
    <w:rsid w:val="002823AB"/>
    <w:rsid w:val="0028334F"/>
    <w:rsid w:val="00287880"/>
    <w:rsid w:val="002916DB"/>
    <w:rsid w:val="00292A70"/>
    <w:rsid w:val="00295FDC"/>
    <w:rsid w:val="00296996"/>
    <w:rsid w:val="00296F8F"/>
    <w:rsid w:val="002A0C44"/>
    <w:rsid w:val="002A1E1A"/>
    <w:rsid w:val="002A4FFB"/>
    <w:rsid w:val="002A5EC6"/>
    <w:rsid w:val="002A793D"/>
    <w:rsid w:val="002B623C"/>
    <w:rsid w:val="002C14DB"/>
    <w:rsid w:val="002C24AC"/>
    <w:rsid w:val="002C27F4"/>
    <w:rsid w:val="002C3414"/>
    <w:rsid w:val="002C380D"/>
    <w:rsid w:val="002C4240"/>
    <w:rsid w:val="002D0DE9"/>
    <w:rsid w:val="002D139A"/>
    <w:rsid w:val="002D6C94"/>
    <w:rsid w:val="002D736B"/>
    <w:rsid w:val="002E0477"/>
    <w:rsid w:val="002E10A1"/>
    <w:rsid w:val="002E211D"/>
    <w:rsid w:val="002E6F71"/>
    <w:rsid w:val="002F23DB"/>
    <w:rsid w:val="002F2B8A"/>
    <w:rsid w:val="002F3099"/>
    <w:rsid w:val="002F5809"/>
    <w:rsid w:val="003008EA"/>
    <w:rsid w:val="00302468"/>
    <w:rsid w:val="00302C85"/>
    <w:rsid w:val="00303809"/>
    <w:rsid w:val="00303E7B"/>
    <w:rsid w:val="00305B0D"/>
    <w:rsid w:val="00307435"/>
    <w:rsid w:val="00314044"/>
    <w:rsid w:val="00314756"/>
    <w:rsid w:val="003165EC"/>
    <w:rsid w:val="00316B1A"/>
    <w:rsid w:val="00320CBC"/>
    <w:rsid w:val="00320DE2"/>
    <w:rsid w:val="00320DEF"/>
    <w:rsid w:val="003224F7"/>
    <w:rsid w:val="003231C9"/>
    <w:rsid w:val="00330382"/>
    <w:rsid w:val="00330BF5"/>
    <w:rsid w:val="00333A79"/>
    <w:rsid w:val="003370EE"/>
    <w:rsid w:val="003416F9"/>
    <w:rsid w:val="00341CDF"/>
    <w:rsid w:val="00342726"/>
    <w:rsid w:val="003459A7"/>
    <w:rsid w:val="00346154"/>
    <w:rsid w:val="00347642"/>
    <w:rsid w:val="0034767A"/>
    <w:rsid w:val="00347BBF"/>
    <w:rsid w:val="00347CC5"/>
    <w:rsid w:val="003515F4"/>
    <w:rsid w:val="00351ABD"/>
    <w:rsid w:val="00353DA8"/>
    <w:rsid w:val="00356A0B"/>
    <w:rsid w:val="00360EC8"/>
    <w:rsid w:val="0036129F"/>
    <w:rsid w:val="003645CC"/>
    <w:rsid w:val="003651F4"/>
    <w:rsid w:val="003669C9"/>
    <w:rsid w:val="0037260C"/>
    <w:rsid w:val="003766BC"/>
    <w:rsid w:val="00382E8B"/>
    <w:rsid w:val="00383691"/>
    <w:rsid w:val="00384D7D"/>
    <w:rsid w:val="003856EC"/>
    <w:rsid w:val="003857A4"/>
    <w:rsid w:val="00386230"/>
    <w:rsid w:val="00394B8B"/>
    <w:rsid w:val="00397A51"/>
    <w:rsid w:val="003A1039"/>
    <w:rsid w:val="003A5AF3"/>
    <w:rsid w:val="003A6213"/>
    <w:rsid w:val="003A6233"/>
    <w:rsid w:val="003A677A"/>
    <w:rsid w:val="003A6FCC"/>
    <w:rsid w:val="003A7691"/>
    <w:rsid w:val="003B0DA6"/>
    <w:rsid w:val="003B15DA"/>
    <w:rsid w:val="003B4797"/>
    <w:rsid w:val="003B483E"/>
    <w:rsid w:val="003C0684"/>
    <w:rsid w:val="003C29EB"/>
    <w:rsid w:val="003C2B15"/>
    <w:rsid w:val="003C3535"/>
    <w:rsid w:val="003C3A15"/>
    <w:rsid w:val="003C684F"/>
    <w:rsid w:val="003C6D88"/>
    <w:rsid w:val="003D216D"/>
    <w:rsid w:val="003D3083"/>
    <w:rsid w:val="003D38C6"/>
    <w:rsid w:val="003D407D"/>
    <w:rsid w:val="003D4DAB"/>
    <w:rsid w:val="003D5AE5"/>
    <w:rsid w:val="003D5D62"/>
    <w:rsid w:val="003D6038"/>
    <w:rsid w:val="003D7728"/>
    <w:rsid w:val="003D7C66"/>
    <w:rsid w:val="003E048E"/>
    <w:rsid w:val="003E088B"/>
    <w:rsid w:val="003E59C4"/>
    <w:rsid w:val="003E64DD"/>
    <w:rsid w:val="003F1A5A"/>
    <w:rsid w:val="003F3C81"/>
    <w:rsid w:val="003F3EE9"/>
    <w:rsid w:val="003F6908"/>
    <w:rsid w:val="00403192"/>
    <w:rsid w:val="00404D9F"/>
    <w:rsid w:val="0040568F"/>
    <w:rsid w:val="00412B97"/>
    <w:rsid w:val="004153B2"/>
    <w:rsid w:val="00416523"/>
    <w:rsid w:val="00416D32"/>
    <w:rsid w:val="004237CF"/>
    <w:rsid w:val="0042643C"/>
    <w:rsid w:val="0043489D"/>
    <w:rsid w:val="00435959"/>
    <w:rsid w:val="004369E2"/>
    <w:rsid w:val="004378D0"/>
    <w:rsid w:val="00443373"/>
    <w:rsid w:val="00445FDD"/>
    <w:rsid w:val="004471E4"/>
    <w:rsid w:val="004479BA"/>
    <w:rsid w:val="0045463C"/>
    <w:rsid w:val="00461011"/>
    <w:rsid w:val="00470E81"/>
    <w:rsid w:val="00471A0A"/>
    <w:rsid w:val="00471E29"/>
    <w:rsid w:val="00472D7F"/>
    <w:rsid w:val="00472E58"/>
    <w:rsid w:val="0047643A"/>
    <w:rsid w:val="004764CD"/>
    <w:rsid w:val="00481D38"/>
    <w:rsid w:val="00483A25"/>
    <w:rsid w:val="00485945"/>
    <w:rsid w:val="00486053"/>
    <w:rsid w:val="00487C79"/>
    <w:rsid w:val="00491907"/>
    <w:rsid w:val="00493259"/>
    <w:rsid w:val="00494364"/>
    <w:rsid w:val="00496900"/>
    <w:rsid w:val="004A0A46"/>
    <w:rsid w:val="004A747A"/>
    <w:rsid w:val="004B0C22"/>
    <w:rsid w:val="004B1D56"/>
    <w:rsid w:val="004B1F6E"/>
    <w:rsid w:val="004B7DC5"/>
    <w:rsid w:val="004C03CA"/>
    <w:rsid w:val="004C2018"/>
    <w:rsid w:val="004C6434"/>
    <w:rsid w:val="004C784D"/>
    <w:rsid w:val="004D37FF"/>
    <w:rsid w:val="004D69FD"/>
    <w:rsid w:val="004D6B30"/>
    <w:rsid w:val="004E050D"/>
    <w:rsid w:val="004E05AF"/>
    <w:rsid w:val="004E1C4A"/>
    <w:rsid w:val="004E38D7"/>
    <w:rsid w:val="004E3D68"/>
    <w:rsid w:val="004E5DC3"/>
    <w:rsid w:val="004E614F"/>
    <w:rsid w:val="004E6CDD"/>
    <w:rsid w:val="004F439E"/>
    <w:rsid w:val="004F4D56"/>
    <w:rsid w:val="004F5665"/>
    <w:rsid w:val="004F5C9C"/>
    <w:rsid w:val="004F6195"/>
    <w:rsid w:val="004F6968"/>
    <w:rsid w:val="005001F6"/>
    <w:rsid w:val="00505B43"/>
    <w:rsid w:val="0050747E"/>
    <w:rsid w:val="00507928"/>
    <w:rsid w:val="0051277F"/>
    <w:rsid w:val="00513BC2"/>
    <w:rsid w:val="00521490"/>
    <w:rsid w:val="00521879"/>
    <w:rsid w:val="00522A4A"/>
    <w:rsid w:val="0052638D"/>
    <w:rsid w:val="0053176F"/>
    <w:rsid w:val="00547A09"/>
    <w:rsid w:val="00552073"/>
    <w:rsid w:val="005523CA"/>
    <w:rsid w:val="00552869"/>
    <w:rsid w:val="005569CC"/>
    <w:rsid w:val="0056366F"/>
    <w:rsid w:val="00564703"/>
    <w:rsid w:val="00564A50"/>
    <w:rsid w:val="00564D14"/>
    <w:rsid w:val="005703B3"/>
    <w:rsid w:val="005712ED"/>
    <w:rsid w:val="00571DBA"/>
    <w:rsid w:val="00572041"/>
    <w:rsid w:val="00574EEA"/>
    <w:rsid w:val="00576A96"/>
    <w:rsid w:val="00577FE5"/>
    <w:rsid w:val="0059312D"/>
    <w:rsid w:val="0059663D"/>
    <w:rsid w:val="0059672A"/>
    <w:rsid w:val="00597EBF"/>
    <w:rsid w:val="005A15BF"/>
    <w:rsid w:val="005B10F7"/>
    <w:rsid w:val="005B157B"/>
    <w:rsid w:val="005B24D5"/>
    <w:rsid w:val="005B2E17"/>
    <w:rsid w:val="005B680F"/>
    <w:rsid w:val="005C5CEA"/>
    <w:rsid w:val="005C7B28"/>
    <w:rsid w:val="005D2EC3"/>
    <w:rsid w:val="005D38B3"/>
    <w:rsid w:val="005E3231"/>
    <w:rsid w:val="005E3E5A"/>
    <w:rsid w:val="005F124D"/>
    <w:rsid w:val="005F24C6"/>
    <w:rsid w:val="005F2F21"/>
    <w:rsid w:val="005F3098"/>
    <w:rsid w:val="005F4B2D"/>
    <w:rsid w:val="005F5808"/>
    <w:rsid w:val="005F58D1"/>
    <w:rsid w:val="006057BC"/>
    <w:rsid w:val="00606197"/>
    <w:rsid w:val="006109DF"/>
    <w:rsid w:val="00612621"/>
    <w:rsid w:val="00616080"/>
    <w:rsid w:val="0061630A"/>
    <w:rsid w:val="00620AC4"/>
    <w:rsid w:val="00623BB5"/>
    <w:rsid w:val="006270C9"/>
    <w:rsid w:val="00630E00"/>
    <w:rsid w:val="0063556A"/>
    <w:rsid w:val="00635976"/>
    <w:rsid w:val="00645F9D"/>
    <w:rsid w:val="00646526"/>
    <w:rsid w:val="00651982"/>
    <w:rsid w:val="00651DB4"/>
    <w:rsid w:val="00654129"/>
    <w:rsid w:val="00654BA2"/>
    <w:rsid w:val="006553B3"/>
    <w:rsid w:val="00660713"/>
    <w:rsid w:val="0066196E"/>
    <w:rsid w:val="00666C68"/>
    <w:rsid w:val="00667078"/>
    <w:rsid w:val="006753B2"/>
    <w:rsid w:val="00677201"/>
    <w:rsid w:val="00680DF4"/>
    <w:rsid w:val="006819F4"/>
    <w:rsid w:val="00681F9B"/>
    <w:rsid w:val="00683128"/>
    <w:rsid w:val="00683A56"/>
    <w:rsid w:val="0068717B"/>
    <w:rsid w:val="00693264"/>
    <w:rsid w:val="00693DDF"/>
    <w:rsid w:val="006948ED"/>
    <w:rsid w:val="00696291"/>
    <w:rsid w:val="00697295"/>
    <w:rsid w:val="006A1330"/>
    <w:rsid w:val="006A186F"/>
    <w:rsid w:val="006A366E"/>
    <w:rsid w:val="006A585D"/>
    <w:rsid w:val="006A6038"/>
    <w:rsid w:val="006B207F"/>
    <w:rsid w:val="006B37CC"/>
    <w:rsid w:val="006B464D"/>
    <w:rsid w:val="006B484C"/>
    <w:rsid w:val="006B4EB4"/>
    <w:rsid w:val="006C0F9D"/>
    <w:rsid w:val="006C15DC"/>
    <w:rsid w:val="006C47D7"/>
    <w:rsid w:val="006C630C"/>
    <w:rsid w:val="006C6777"/>
    <w:rsid w:val="006C73C4"/>
    <w:rsid w:val="006D5931"/>
    <w:rsid w:val="006E698B"/>
    <w:rsid w:val="006E6C8C"/>
    <w:rsid w:val="006F0A84"/>
    <w:rsid w:val="006F1A3D"/>
    <w:rsid w:val="006F31E2"/>
    <w:rsid w:val="006F4BE9"/>
    <w:rsid w:val="006F76F3"/>
    <w:rsid w:val="007016E5"/>
    <w:rsid w:val="00703115"/>
    <w:rsid w:val="007046CD"/>
    <w:rsid w:val="0070502A"/>
    <w:rsid w:val="00705520"/>
    <w:rsid w:val="0070641B"/>
    <w:rsid w:val="00710A2B"/>
    <w:rsid w:val="00711C4C"/>
    <w:rsid w:val="00712F87"/>
    <w:rsid w:val="00714519"/>
    <w:rsid w:val="00720265"/>
    <w:rsid w:val="00720EB5"/>
    <w:rsid w:val="007218C1"/>
    <w:rsid w:val="007219D3"/>
    <w:rsid w:val="00723536"/>
    <w:rsid w:val="00724003"/>
    <w:rsid w:val="00726607"/>
    <w:rsid w:val="00726859"/>
    <w:rsid w:val="007270E8"/>
    <w:rsid w:val="007300D5"/>
    <w:rsid w:val="00730AAE"/>
    <w:rsid w:val="007365B6"/>
    <w:rsid w:val="00736D7E"/>
    <w:rsid w:val="00737352"/>
    <w:rsid w:val="00740D31"/>
    <w:rsid w:val="00745706"/>
    <w:rsid w:val="00745866"/>
    <w:rsid w:val="00752BC5"/>
    <w:rsid w:val="00755BE5"/>
    <w:rsid w:val="00755E31"/>
    <w:rsid w:val="007578E0"/>
    <w:rsid w:val="007620DC"/>
    <w:rsid w:val="00762940"/>
    <w:rsid w:val="0076526C"/>
    <w:rsid w:val="00770DF8"/>
    <w:rsid w:val="0077248E"/>
    <w:rsid w:val="00776BEE"/>
    <w:rsid w:val="0078213C"/>
    <w:rsid w:val="00782C96"/>
    <w:rsid w:val="0078330B"/>
    <w:rsid w:val="00783CF7"/>
    <w:rsid w:val="0078418D"/>
    <w:rsid w:val="00786181"/>
    <w:rsid w:val="00787FAB"/>
    <w:rsid w:val="00793856"/>
    <w:rsid w:val="007943B9"/>
    <w:rsid w:val="00795D0E"/>
    <w:rsid w:val="00797D46"/>
    <w:rsid w:val="007A1A89"/>
    <w:rsid w:val="007A2249"/>
    <w:rsid w:val="007A3A72"/>
    <w:rsid w:val="007A3C20"/>
    <w:rsid w:val="007A548E"/>
    <w:rsid w:val="007A574F"/>
    <w:rsid w:val="007A799C"/>
    <w:rsid w:val="007A7C2E"/>
    <w:rsid w:val="007B361E"/>
    <w:rsid w:val="007B5934"/>
    <w:rsid w:val="007C0874"/>
    <w:rsid w:val="007C447C"/>
    <w:rsid w:val="007C51D4"/>
    <w:rsid w:val="007C6A19"/>
    <w:rsid w:val="007C774E"/>
    <w:rsid w:val="007D156F"/>
    <w:rsid w:val="007D211E"/>
    <w:rsid w:val="007D4852"/>
    <w:rsid w:val="007D48E7"/>
    <w:rsid w:val="007D4C47"/>
    <w:rsid w:val="007D4E11"/>
    <w:rsid w:val="007D5441"/>
    <w:rsid w:val="007D64BE"/>
    <w:rsid w:val="007E0D93"/>
    <w:rsid w:val="007E3634"/>
    <w:rsid w:val="007E4B56"/>
    <w:rsid w:val="007E5E3C"/>
    <w:rsid w:val="007E626E"/>
    <w:rsid w:val="007F1262"/>
    <w:rsid w:val="007F2C02"/>
    <w:rsid w:val="007F5D72"/>
    <w:rsid w:val="007F65A1"/>
    <w:rsid w:val="007F6C60"/>
    <w:rsid w:val="00800A9F"/>
    <w:rsid w:val="00801B39"/>
    <w:rsid w:val="00803223"/>
    <w:rsid w:val="00804635"/>
    <w:rsid w:val="0080513F"/>
    <w:rsid w:val="00805682"/>
    <w:rsid w:val="008062B9"/>
    <w:rsid w:val="0080641F"/>
    <w:rsid w:val="00806558"/>
    <w:rsid w:val="00807ABD"/>
    <w:rsid w:val="008101E4"/>
    <w:rsid w:val="00812ACA"/>
    <w:rsid w:val="00812AEE"/>
    <w:rsid w:val="008211DA"/>
    <w:rsid w:val="00822299"/>
    <w:rsid w:val="0082240B"/>
    <w:rsid w:val="0082312A"/>
    <w:rsid w:val="00824E99"/>
    <w:rsid w:val="0083041C"/>
    <w:rsid w:val="00832220"/>
    <w:rsid w:val="00832BA6"/>
    <w:rsid w:val="0083422C"/>
    <w:rsid w:val="00834300"/>
    <w:rsid w:val="00835AA1"/>
    <w:rsid w:val="00836296"/>
    <w:rsid w:val="00845D3D"/>
    <w:rsid w:val="008516BE"/>
    <w:rsid w:val="00853920"/>
    <w:rsid w:val="00863495"/>
    <w:rsid w:val="00865F9C"/>
    <w:rsid w:val="00866A19"/>
    <w:rsid w:val="00871977"/>
    <w:rsid w:val="00872E08"/>
    <w:rsid w:val="008743A1"/>
    <w:rsid w:val="0087716E"/>
    <w:rsid w:val="008809A0"/>
    <w:rsid w:val="00884550"/>
    <w:rsid w:val="00887077"/>
    <w:rsid w:val="008873B0"/>
    <w:rsid w:val="008909FD"/>
    <w:rsid w:val="008924E6"/>
    <w:rsid w:val="00892805"/>
    <w:rsid w:val="008932A4"/>
    <w:rsid w:val="008944F4"/>
    <w:rsid w:val="00895316"/>
    <w:rsid w:val="00895910"/>
    <w:rsid w:val="008969F9"/>
    <w:rsid w:val="00896A68"/>
    <w:rsid w:val="00896B7C"/>
    <w:rsid w:val="008A0242"/>
    <w:rsid w:val="008A1D4C"/>
    <w:rsid w:val="008A3054"/>
    <w:rsid w:val="008A3903"/>
    <w:rsid w:val="008A3A33"/>
    <w:rsid w:val="008A4A82"/>
    <w:rsid w:val="008A601C"/>
    <w:rsid w:val="008A770D"/>
    <w:rsid w:val="008B22A5"/>
    <w:rsid w:val="008B25F9"/>
    <w:rsid w:val="008B400B"/>
    <w:rsid w:val="008B7B82"/>
    <w:rsid w:val="008C2245"/>
    <w:rsid w:val="008C3BA9"/>
    <w:rsid w:val="008C493B"/>
    <w:rsid w:val="008C5619"/>
    <w:rsid w:val="008C7770"/>
    <w:rsid w:val="008C789A"/>
    <w:rsid w:val="008D193B"/>
    <w:rsid w:val="008D56D8"/>
    <w:rsid w:val="008E46EC"/>
    <w:rsid w:val="008E504C"/>
    <w:rsid w:val="008E7BB1"/>
    <w:rsid w:val="008F0258"/>
    <w:rsid w:val="008F0737"/>
    <w:rsid w:val="008F0CDF"/>
    <w:rsid w:val="008F585E"/>
    <w:rsid w:val="008F647F"/>
    <w:rsid w:val="009000E9"/>
    <w:rsid w:val="00900A49"/>
    <w:rsid w:val="009010A1"/>
    <w:rsid w:val="009026B8"/>
    <w:rsid w:val="00902E51"/>
    <w:rsid w:val="009046AA"/>
    <w:rsid w:val="00905DDC"/>
    <w:rsid w:val="009107AE"/>
    <w:rsid w:val="00924F45"/>
    <w:rsid w:val="00925E7B"/>
    <w:rsid w:val="00926FE2"/>
    <w:rsid w:val="00927322"/>
    <w:rsid w:val="009326B9"/>
    <w:rsid w:val="0093771C"/>
    <w:rsid w:val="009378DE"/>
    <w:rsid w:val="00944C7A"/>
    <w:rsid w:val="0094519C"/>
    <w:rsid w:val="009458DE"/>
    <w:rsid w:val="00946B77"/>
    <w:rsid w:val="00950437"/>
    <w:rsid w:val="00950CF9"/>
    <w:rsid w:val="0095784C"/>
    <w:rsid w:val="009644C5"/>
    <w:rsid w:val="00964A49"/>
    <w:rsid w:val="00966B26"/>
    <w:rsid w:val="009762EF"/>
    <w:rsid w:val="00980F7D"/>
    <w:rsid w:val="009823F3"/>
    <w:rsid w:val="00985751"/>
    <w:rsid w:val="00990033"/>
    <w:rsid w:val="00990704"/>
    <w:rsid w:val="00991DF9"/>
    <w:rsid w:val="00994501"/>
    <w:rsid w:val="009A284A"/>
    <w:rsid w:val="009A4A51"/>
    <w:rsid w:val="009A522E"/>
    <w:rsid w:val="009B03E4"/>
    <w:rsid w:val="009B084D"/>
    <w:rsid w:val="009B4686"/>
    <w:rsid w:val="009B5BBD"/>
    <w:rsid w:val="009C2624"/>
    <w:rsid w:val="009C5113"/>
    <w:rsid w:val="009D28CC"/>
    <w:rsid w:val="009D6724"/>
    <w:rsid w:val="009D7B14"/>
    <w:rsid w:val="009D7C8A"/>
    <w:rsid w:val="009E2257"/>
    <w:rsid w:val="009E2589"/>
    <w:rsid w:val="009E512A"/>
    <w:rsid w:val="009E7A75"/>
    <w:rsid w:val="009F24BC"/>
    <w:rsid w:val="009F4499"/>
    <w:rsid w:val="009F574A"/>
    <w:rsid w:val="009F6770"/>
    <w:rsid w:val="009F6B99"/>
    <w:rsid w:val="009F6D5F"/>
    <w:rsid w:val="00A030DE"/>
    <w:rsid w:val="00A0330D"/>
    <w:rsid w:val="00A038C5"/>
    <w:rsid w:val="00A0634B"/>
    <w:rsid w:val="00A11DCD"/>
    <w:rsid w:val="00A13853"/>
    <w:rsid w:val="00A178F2"/>
    <w:rsid w:val="00A211DC"/>
    <w:rsid w:val="00A21DCE"/>
    <w:rsid w:val="00A2245B"/>
    <w:rsid w:val="00A24402"/>
    <w:rsid w:val="00A24E72"/>
    <w:rsid w:val="00A258E3"/>
    <w:rsid w:val="00A26998"/>
    <w:rsid w:val="00A26D66"/>
    <w:rsid w:val="00A31F8F"/>
    <w:rsid w:val="00A34380"/>
    <w:rsid w:val="00A37D2E"/>
    <w:rsid w:val="00A454F0"/>
    <w:rsid w:val="00A46DBD"/>
    <w:rsid w:val="00A50F17"/>
    <w:rsid w:val="00A52210"/>
    <w:rsid w:val="00A53684"/>
    <w:rsid w:val="00A5703C"/>
    <w:rsid w:val="00A60301"/>
    <w:rsid w:val="00A60F1B"/>
    <w:rsid w:val="00A6365E"/>
    <w:rsid w:val="00A65066"/>
    <w:rsid w:val="00A664E5"/>
    <w:rsid w:val="00A73820"/>
    <w:rsid w:val="00A81D90"/>
    <w:rsid w:val="00A8407F"/>
    <w:rsid w:val="00A85B1B"/>
    <w:rsid w:val="00A85CDE"/>
    <w:rsid w:val="00A87757"/>
    <w:rsid w:val="00A9189E"/>
    <w:rsid w:val="00A931E4"/>
    <w:rsid w:val="00A954D3"/>
    <w:rsid w:val="00AA370E"/>
    <w:rsid w:val="00AA37CD"/>
    <w:rsid w:val="00AB29F9"/>
    <w:rsid w:val="00AB3372"/>
    <w:rsid w:val="00AB3E3A"/>
    <w:rsid w:val="00AB4403"/>
    <w:rsid w:val="00AB62D5"/>
    <w:rsid w:val="00AC1076"/>
    <w:rsid w:val="00AC35A2"/>
    <w:rsid w:val="00AC43FC"/>
    <w:rsid w:val="00AC689B"/>
    <w:rsid w:val="00AD00AF"/>
    <w:rsid w:val="00AD09E8"/>
    <w:rsid w:val="00AD0AFB"/>
    <w:rsid w:val="00AD2E9A"/>
    <w:rsid w:val="00AD63AE"/>
    <w:rsid w:val="00AE270F"/>
    <w:rsid w:val="00AE2A68"/>
    <w:rsid w:val="00AE355E"/>
    <w:rsid w:val="00AE5C2F"/>
    <w:rsid w:val="00AE6521"/>
    <w:rsid w:val="00AE6C23"/>
    <w:rsid w:val="00AF2B1B"/>
    <w:rsid w:val="00AF541C"/>
    <w:rsid w:val="00B0040B"/>
    <w:rsid w:val="00B01B47"/>
    <w:rsid w:val="00B01D11"/>
    <w:rsid w:val="00B04A7C"/>
    <w:rsid w:val="00B05176"/>
    <w:rsid w:val="00B052D1"/>
    <w:rsid w:val="00B06227"/>
    <w:rsid w:val="00B11128"/>
    <w:rsid w:val="00B17F19"/>
    <w:rsid w:val="00B20572"/>
    <w:rsid w:val="00B22C53"/>
    <w:rsid w:val="00B321B3"/>
    <w:rsid w:val="00B32F8E"/>
    <w:rsid w:val="00B34F50"/>
    <w:rsid w:val="00B3584B"/>
    <w:rsid w:val="00B420BC"/>
    <w:rsid w:val="00B424A1"/>
    <w:rsid w:val="00B44148"/>
    <w:rsid w:val="00B45983"/>
    <w:rsid w:val="00B45A4E"/>
    <w:rsid w:val="00B524B1"/>
    <w:rsid w:val="00B525D0"/>
    <w:rsid w:val="00B53656"/>
    <w:rsid w:val="00B55426"/>
    <w:rsid w:val="00B57279"/>
    <w:rsid w:val="00B61250"/>
    <w:rsid w:val="00B620B2"/>
    <w:rsid w:val="00B6515E"/>
    <w:rsid w:val="00B71A51"/>
    <w:rsid w:val="00B765EF"/>
    <w:rsid w:val="00B76869"/>
    <w:rsid w:val="00B771AC"/>
    <w:rsid w:val="00B80D98"/>
    <w:rsid w:val="00B81019"/>
    <w:rsid w:val="00B840D0"/>
    <w:rsid w:val="00B84585"/>
    <w:rsid w:val="00B865B5"/>
    <w:rsid w:val="00B87A96"/>
    <w:rsid w:val="00B9121B"/>
    <w:rsid w:val="00B91F2E"/>
    <w:rsid w:val="00B96CFF"/>
    <w:rsid w:val="00B97A83"/>
    <w:rsid w:val="00BA05F0"/>
    <w:rsid w:val="00BA5E20"/>
    <w:rsid w:val="00BB15ED"/>
    <w:rsid w:val="00BB357B"/>
    <w:rsid w:val="00BB4A9D"/>
    <w:rsid w:val="00BB4FFC"/>
    <w:rsid w:val="00BB529B"/>
    <w:rsid w:val="00BB6AD6"/>
    <w:rsid w:val="00BC06A0"/>
    <w:rsid w:val="00BC06FA"/>
    <w:rsid w:val="00BC103D"/>
    <w:rsid w:val="00BD08C8"/>
    <w:rsid w:val="00BD51BD"/>
    <w:rsid w:val="00BE0977"/>
    <w:rsid w:val="00BE1F5D"/>
    <w:rsid w:val="00BE507D"/>
    <w:rsid w:val="00BE70E8"/>
    <w:rsid w:val="00BE77D3"/>
    <w:rsid w:val="00BF4354"/>
    <w:rsid w:val="00C01030"/>
    <w:rsid w:val="00C01E16"/>
    <w:rsid w:val="00C074DC"/>
    <w:rsid w:val="00C0782E"/>
    <w:rsid w:val="00C10F1D"/>
    <w:rsid w:val="00C132B4"/>
    <w:rsid w:val="00C1485B"/>
    <w:rsid w:val="00C21F7A"/>
    <w:rsid w:val="00C3048C"/>
    <w:rsid w:val="00C33432"/>
    <w:rsid w:val="00C33DAE"/>
    <w:rsid w:val="00C34F9E"/>
    <w:rsid w:val="00C37B3A"/>
    <w:rsid w:val="00C41F87"/>
    <w:rsid w:val="00C4719E"/>
    <w:rsid w:val="00C55FD1"/>
    <w:rsid w:val="00C56890"/>
    <w:rsid w:val="00C56CFA"/>
    <w:rsid w:val="00C6252F"/>
    <w:rsid w:val="00C62BDA"/>
    <w:rsid w:val="00C64C9F"/>
    <w:rsid w:val="00C6620F"/>
    <w:rsid w:val="00C66E33"/>
    <w:rsid w:val="00C70062"/>
    <w:rsid w:val="00C71AF7"/>
    <w:rsid w:val="00C72726"/>
    <w:rsid w:val="00C735AD"/>
    <w:rsid w:val="00C75FFB"/>
    <w:rsid w:val="00C8099C"/>
    <w:rsid w:val="00C8208D"/>
    <w:rsid w:val="00C84489"/>
    <w:rsid w:val="00C87DEA"/>
    <w:rsid w:val="00C91C81"/>
    <w:rsid w:val="00C96099"/>
    <w:rsid w:val="00CA059C"/>
    <w:rsid w:val="00CA23DF"/>
    <w:rsid w:val="00CB1764"/>
    <w:rsid w:val="00CB336E"/>
    <w:rsid w:val="00CB3FBC"/>
    <w:rsid w:val="00CC06AF"/>
    <w:rsid w:val="00CC0D5C"/>
    <w:rsid w:val="00CC17A3"/>
    <w:rsid w:val="00CC301D"/>
    <w:rsid w:val="00CC7110"/>
    <w:rsid w:val="00CC7675"/>
    <w:rsid w:val="00CD015C"/>
    <w:rsid w:val="00CD0316"/>
    <w:rsid w:val="00CD310B"/>
    <w:rsid w:val="00CE1108"/>
    <w:rsid w:val="00CE276A"/>
    <w:rsid w:val="00CE40AF"/>
    <w:rsid w:val="00CE4E0A"/>
    <w:rsid w:val="00CF172A"/>
    <w:rsid w:val="00CF275C"/>
    <w:rsid w:val="00CF44FB"/>
    <w:rsid w:val="00CF4EEA"/>
    <w:rsid w:val="00CF524D"/>
    <w:rsid w:val="00CF5F3C"/>
    <w:rsid w:val="00CF661D"/>
    <w:rsid w:val="00CF7F90"/>
    <w:rsid w:val="00D00BF6"/>
    <w:rsid w:val="00D013BF"/>
    <w:rsid w:val="00D028E0"/>
    <w:rsid w:val="00D05652"/>
    <w:rsid w:val="00D0593F"/>
    <w:rsid w:val="00D07128"/>
    <w:rsid w:val="00D16BD7"/>
    <w:rsid w:val="00D278A6"/>
    <w:rsid w:val="00D317BE"/>
    <w:rsid w:val="00D33C46"/>
    <w:rsid w:val="00D34774"/>
    <w:rsid w:val="00D34DF8"/>
    <w:rsid w:val="00D34FF0"/>
    <w:rsid w:val="00D35694"/>
    <w:rsid w:val="00D3670A"/>
    <w:rsid w:val="00D36BC7"/>
    <w:rsid w:val="00D40EE1"/>
    <w:rsid w:val="00D438C5"/>
    <w:rsid w:val="00D45CEE"/>
    <w:rsid w:val="00D45D1C"/>
    <w:rsid w:val="00D500E0"/>
    <w:rsid w:val="00D53E66"/>
    <w:rsid w:val="00D54601"/>
    <w:rsid w:val="00D54620"/>
    <w:rsid w:val="00D55993"/>
    <w:rsid w:val="00D56F8C"/>
    <w:rsid w:val="00D57C7A"/>
    <w:rsid w:val="00D60330"/>
    <w:rsid w:val="00D603D9"/>
    <w:rsid w:val="00D643BD"/>
    <w:rsid w:val="00D7162C"/>
    <w:rsid w:val="00D75473"/>
    <w:rsid w:val="00D75559"/>
    <w:rsid w:val="00D757C0"/>
    <w:rsid w:val="00D832C6"/>
    <w:rsid w:val="00D84DC6"/>
    <w:rsid w:val="00D8728A"/>
    <w:rsid w:val="00D904B3"/>
    <w:rsid w:val="00D934D2"/>
    <w:rsid w:val="00D95C7D"/>
    <w:rsid w:val="00D96025"/>
    <w:rsid w:val="00D96A3E"/>
    <w:rsid w:val="00DA1E07"/>
    <w:rsid w:val="00DA6A58"/>
    <w:rsid w:val="00DA7329"/>
    <w:rsid w:val="00DB2C7B"/>
    <w:rsid w:val="00DB5571"/>
    <w:rsid w:val="00DB6F5A"/>
    <w:rsid w:val="00DB7000"/>
    <w:rsid w:val="00DB7AB4"/>
    <w:rsid w:val="00DC184E"/>
    <w:rsid w:val="00DC28AB"/>
    <w:rsid w:val="00DC54B7"/>
    <w:rsid w:val="00DD2039"/>
    <w:rsid w:val="00DE300C"/>
    <w:rsid w:val="00DE665D"/>
    <w:rsid w:val="00DF00A6"/>
    <w:rsid w:val="00DF06F9"/>
    <w:rsid w:val="00DF53D6"/>
    <w:rsid w:val="00DF771D"/>
    <w:rsid w:val="00DF7A56"/>
    <w:rsid w:val="00E010D7"/>
    <w:rsid w:val="00E04E79"/>
    <w:rsid w:val="00E11C70"/>
    <w:rsid w:val="00E1786C"/>
    <w:rsid w:val="00E17930"/>
    <w:rsid w:val="00E17F81"/>
    <w:rsid w:val="00E21767"/>
    <w:rsid w:val="00E23526"/>
    <w:rsid w:val="00E243BD"/>
    <w:rsid w:val="00E30E16"/>
    <w:rsid w:val="00E31DC0"/>
    <w:rsid w:val="00E321E8"/>
    <w:rsid w:val="00E330D5"/>
    <w:rsid w:val="00E343E9"/>
    <w:rsid w:val="00E36089"/>
    <w:rsid w:val="00E4039E"/>
    <w:rsid w:val="00E411AD"/>
    <w:rsid w:val="00E44D9B"/>
    <w:rsid w:val="00E46850"/>
    <w:rsid w:val="00E50C4A"/>
    <w:rsid w:val="00E5154D"/>
    <w:rsid w:val="00E5211F"/>
    <w:rsid w:val="00E54BB3"/>
    <w:rsid w:val="00E54EBF"/>
    <w:rsid w:val="00E60446"/>
    <w:rsid w:val="00E6060A"/>
    <w:rsid w:val="00E62A9A"/>
    <w:rsid w:val="00E65263"/>
    <w:rsid w:val="00E67385"/>
    <w:rsid w:val="00E70833"/>
    <w:rsid w:val="00E7115E"/>
    <w:rsid w:val="00E71180"/>
    <w:rsid w:val="00E85831"/>
    <w:rsid w:val="00E91720"/>
    <w:rsid w:val="00E91F07"/>
    <w:rsid w:val="00E928C7"/>
    <w:rsid w:val="00E94BFA"/>
    <w:rsid w:val="00E956DE"/>
    <w:rsid w:val="00E96F6E"/>
    <w:rsid w:val="00E977E1"/>
    <w:rsid w:val="00EA39F7"/>
    <w:rsid w:val="00EA6069"/>
    <w:rsid w:val="00EA73E4"/>
    <w:rsid w:val="00EB5119"/>
    <w:rsid w:val="00EB5637"/>
    <w:rsid w:val="00EC05A6"/>
    <w:rsid w:val="00EC0B67"/>
    <w:rsid w:val="00EC2BFD"/>
    <w:rsid w:val="00EC5C9F"/>
    <w:rsid w:val="00EC6BA6"/>
    <w:rsid w:val="00EC75CC"/>
    <w:rsid w:val="00EC7EB7"/>
    <w:rsid w:val="00ED0199"/>
    <w:rsid w:val="00ED058A"/>
    <w:rsid w:val="00ED22D0"/>
    <w:rsid w:val="00ED639A"/>
    <w:rsid w:val="00ED693A"/>
    <w:rsid w:val="00EE0882"/>
    <w:rsid w:val="00EE1010"/>
    <w:rsid w:val="00EE122B"/>
    <w:rsid w:val="00EE1984"/>
    <w:rsid w:val="00EE1E38"/>
    <w:rsid w:val="00EE2D40"/>
    <w:rsid w:val="00EE3A41"/>
    <w:rsid w:val="00EE437A"/>
    <w:rsid w:val="00EE65A5"/>
    <w:rsid w:val="00EF19F2"/>
    <w:rsid w:val="00EF3732"/>
    <w:rsid w:val="00EF3F79"/>
    <w:rsid w:val="00EF466D"/>
    <w:rsid w:val="00EF7CEB"/>
    <w:rsid w:val="00F01747"/>
    <w:rsid w:val="00F0316A"/>
    <w:rsid w:val="00F05218"/>
    <w:rsid w:val="00F05907"/>
    <w:rsid w:val="00F07380"/>
    <w:rsid w:val="00F11DEB"/>
    <w:rsid w:val="00F12AD4"/>
    <w:rsid w:val="00F14740"/>
    <w:rsid w:val="00F177FC"/>
    <w:rsid w:val="00F17A66"/>
    <w:rsid w:val="00F22042"/>
    <w:rsid w:val="00F2688F"/>
    <w:rsid w:val="00F279A5"/>
    <w:rsid w:val="00F3212B"/>
    <w:rsid w:val="00F32365"/>
    <w:rsid w:val="00F323D0"/>
    <w:rsid w:val="00F333CA"/>
    <w:rsid w:val="00F36986"/>
    <w:rsid w:val="00F4479F"/>
    <w:rsid w:val="00F46121"/>
    <w:rsid w:val="00F461C8"/>
    <w:rsid w:val="00F46BC6"/>
    <w:rsid w:val="00F46F14"/>
    <w:rsid w:val="00F52B25"/>
    <w:rsid w:val="00F54564"/>
    <w:rsid w:val="00F55CA0"/>
    <w:rsid w:val="00F60A01"/>
    <w:rsid w:val="00F6364F"/>
    <w:rsid w:val="00F66918"/>
    <w:rsid w:val="00F70D59"/>
    <w:rsid w:val="00F76E67"/>
    <w:rsid w:val="00F847F2"/>
    <w:rsid w:val="00F85E4F"/>
    <w:rsid w:val="00F87636"/>
    <w:rsid w:val="00F87A8D"/>
    <w:rsid w:val="00F9183F"/>
    <w:rsid w:val="00F92056"/>
    <w:rsid w:val="00F94036"/>
    <w:rsid w:val="00F956BC"/>
    <w:rsid w:val="00F96D2E"/>
    <w:rsid w:val="00F96E94"/>
    <w:rsid w:val="00FA3BEE"/>
    <w:rsid w:val="00FA5A65"/>
    <w:rsid w:val="00FA6488"/>
    <w:rsid w:val="00FA718E"/>
    <w:rsid w:val="00FB0DDD"/>
    <w:rsid w:val="00FB268E"/>
    <w:rsid w:val="00FB417B"/>
    <w:rsid w:val="00FB4F3B"/>
    <w:rsid w:val="00FC023B"/>
    <w:rsid w:val="00FC337B"/>
    <w:rsid w:val="00FC694D"/>
    <w:rsid w:val="00FC69C0"/>
    <w:rsid w:val="00FC7F80"/>
    <w:rsid w:val="00FD050A"/>
    <w:rsid w:val="00FD1BBC"/>
    <w:rsid w:val="00FD3BC3"/>
    <w:rsid w:val="00FD6A5B"/>
    <w:rsid w:val="00FF00BF"/>
    <w:rsid w:val="00FF0869"/>
    <w:rsid w:val="00FF2E30"/>
    <w:rsid w:val="00FF41E6"/>
    <w:rsid w:val="00FF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6F8F"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343E9"/>
    <w:pPr>
      <w:keepNext/>
      <w:keepLines/>
      <w:suppressAutoHyphens w:val="0"/>
      <w:spacing w:after="96" w:line="259" w:lineRule="auto"/>
      <w:ind w:left="10" w:hanging="10"/>
      <w:outlineLvl w:val="0"/>
    </w:pPr>
    <w:rPr>
      <w:rFonts w:ascii="Arial" w:hAnsi="Arial" w:cs="Arial"/>
      <w:b/>
      <w:bCs/>
      <w:i/>
      <w:iCs/>
      <w:color w:val="000000"/>
      <w:kern w:val="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343E9"/>
    <w:pPr>
      <w:keepNext/>
      <w:keepLines/>
      <w:suppressAutoHyphens w:val="0"/>
      <w:spacing w:after="136" w:line="259" w:lineRule="auto"/>
      <w:ind w:left="10" w:hanging="10"/>
      <w:outlineLvl w:val="1"/>
    </w:pPr>
    <w:rPr>
      <w:rFonts w:ascii="Arial" w:hAnsi="Arial" w:cs="Arial"/>
      <w:b/>
      <w:bCs/>
      <w:color w:val="000000"/>
      <w:kern w:val="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43E9"/>
    <w:pPr>
      <w:keepNext/>
      <w:keepLines/>
      <w:suppressAutoHyphens w:val="0"/>
      <w:spacing w:after="136" w:line="259" w:lineRule="auto"/>
      <w:ind w:left="10" w:hanging="10"/>
      <w:outlineLvl w:val="3"/>
    </w:pPr>
    <w:rPr>
      <w:rFonts w:ascii="Arial" w:hAnsi="Arial" w:cs="Arial"/>
      <w:b/>
      <w:bCs/>
      <w:color w:val="000000"/>
      <w:kern w:val="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343E9"/>
    <w:rPr>
      <w:rFonts w:ascii="Arial" w:hAnsi="Arial" w:cs="Arial"/>
      <w:b/>
      <w:bCs/>
      <w:i/>
      <w:iCs/>
      <w:color w:val="000000"/>
      <w:sz w:val="22"/>
      <w:szCs w:val="2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E343E9"/>
    <w:rPr>
      <w:rFonts w:ascii="Arial" w:hAnsi="Arial" w:cs="Arial"/>
      <w:b/>
      <w:bCs/>
      <w:color w:val="000000"/>
      <w:sz w:val="22"/>
      <w:szCs w:val="22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E343E9"/>
    <w:rPr>
      <w:rFonts w:ascii="Arial" w:hAnsi="Arial" w:cs="Arial"/>
      <w:b/>
      <w:bCs/>
      <w:color w:val="000000"/>
      <w:sz w:val="22"/>
      <w:szCs w:val="22"/>
      <w:lang w:val="it-IT" w:eastAsia="it-IT"/>
    </w:rPr>
  </w:style>
  <w:style w:type="character" w:customStyle="1" w:styleId="WW8Num1z0">
    <w:name w:val="WW8Num1z0"/>
    <w:uiPriority w:val="99"/>
    <w:rsid w:val="00296F8F"/>
    <w:rPr>
      <w:rFonts w:ascii="Symbol" w:hAnsi="Symbol" w:cs="Symbol"/>
    </w:rPr>
  </w:style>
  <w:style w:type="character" w:customStyle="1" w:styleId="WW8Num2z0">
    <w:name w:val="WW8Num2z0"/>
    <w:uiPriority w:val="99"/>
    <w:rsid w:val="00296F8F"/>
    <w:rPr>
      <w:rFonts w:ascii="Symbol" w:hAnsi="Symbol" w:cs="Symbol"/>
    </w:rPr>
  </w:style>
  <w:style w:type="character" w:customStyle="1" w:styleId="WW8Num4z0">
    <w:name w:val="WW8Num4z0"/>
    <w:uiPriority w:val="99"/>
    <w:rsid w:val="00296F8F"/>
    <w:rPr>
      <w:rFonts w:ascii="Symbol" w:hAnsi="Symbol" w:cs="Symbol"/>
    </w:rPr>
  </w:style>
  <w:style w:type="character" w:customStyle="1" w:styleId="WW8Num5z0">
    <w:name w:val="WW8Num5z0"/>
    <w:uiPriority w:val="99"/>
    <w:rsid w:val="00296F8F"/>
    <w:rPr>
      <w:rFonts w:ascii="Symbol" w:hAnsi="Symbol" w:cs="Symbol"/>
    </w:rPr>
  </w:style>
  <w:style w:type="character" w:customStyle="1" w:styleId="WW8Num7z0">
    <w:name w:val="WW8Num7z0"/>
    <w:uiPriority w:val="99"/>
    <w:rsid w:val="00296F8F"/>
    <w:rPr>
      <w:rFonts w:ascii="Sylfaen" w:hAnsi="Sylfaen" w:cs="Sylfaen"/>
      <w:color w:val="auto"/>
      <w:sz w:val="22"/>
      <w:szCs w:val="22"/>
    </w:rPr>
  </w:style>
  <w:style w:type="character" w:customStyle="1" w:styleId="WW8Num8z0">
    <w:name w:val="WW8Num8z0"/>
    <w:uiPriority w:val="99"/>
    <w:rsid w:val="00296F8F"/>
    <w:rPr>
      <w:rFonts w:ascii="Symbol" w:hAnsi="Symbol" w:cs="Symbol"/>
    </w:rPr>
  </w:style>
  <w:style w:type="character" w:customStyle="1" w:styleId="WW8Num9z0">
    <w:name w:val="WW8Num9z0"/>
    <w:uiPriority w:val="99"/>
    <w:rsid w:val="00296F8F"/>
    <w:rPr>
      <w:rFonts w:ascii="Symbol" w:hAnsi="Symbol" w:cs="Symbol"/>
    </w:rPr>
  </w:style>
  <w:style w:type="character" w:customStyle="1" w:styleId="WW8Num10z0">
    <w:name w:val="WW8Num10z0"/>
    <w:uiPriority w:val="99"/>
    <w:rsid w:val="00296F8F"/>
    <w:rPr>
      <w:rFonts w:ascii="Symbol" w:hAnsi="Symbol" w:cs="Symbol"/>
    </w:rPr>
  </w:style>
  <w:style w:type="character" w:customStyle="1" w:styleId="WW8Num13z0">
    <w:name w:val="WW8Num13z0"/>
    <w:uiPriority w:val="99"/>
    <w:rsid w:val="00296F8F"/>
    <w:rPr>
      <w:rFonts w:ascii="Symbol" w:hAnsi="Symbol" w:cs="Symbol"/>
    </w:rPr>
  </w:style>
  <w:style w:type="character" w:customStyle="1" w:styleId="WW8Num14z0">
    <w:name w:val="WW8Num14z0"/>
    <w:uiPriority w:val="99"/>
    <w:rsid w:val="00296F8F"/>
    <w:rPr>
      <w:rFonts w:ascii="Verdana" w:hAnsi="Verdana" w:cs="Verdana"/>
    </w:rPr>
  </w:style>
  <w:style w:type="character" w:customStyle="1" w:styleId="WW8Num14z1">
    <w:name w:val="WW8Num14z1"/>
    <w:uiPriority w:val="99"/>
    <w:rsid w:val="00296F8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6F8F"/>
    <w:rPr>
      <w:rFonts w:ascii="Wingdings" w:hAnsi="Wingdings" w:cs="Wingdings"/>
    </w:rPr>
  </w:style>
  <w:style w:type="character" w:customStyle="1" w:styleId="WW8Num14z3">
    <w:name w:val="WW8Num14z3"/>
    <w:uiPriority w:val="99"/>
    <w:rsid w:val="00296F8F"/>
    <w:rPr>
      <w:rFonts w:ascii="Symbol" w:hAnsi="Symbol" w:cs="Symbol"/>
      <w:color w:val="auto"/>
      <w:sz w:val="22"/>
      <w:szCs w:val="22"/>
    </w:rPr>
  </w:style>
  <w:style w:type="character" w:customStyle="1" w:styleId="WW8Num15z0">
    <w:name w:val="WW8Num15z0"/>
    <w:uiPriority w:val="99"/>
    <w:rsid w:val="00296F8F"/>
    <w:rPr>
      <w:rFonts w:ascii="Arial" w:hAnsi="Arial" w:cs="Arial"/>
    </w:rPr>
  </w:style>
  <w:style w:type="character" w:customStyle="1" w:styleId="WW8Num16z0">
    <w:name w:val="WW8Num16z0"/>
    <w:uiPriority w:val="99"/>
    <w:rsid w:val="00296F8F"/>
    <w:rPr>
      <w:rFonts w:ascii="Arial" w:hAnsi="Arial" w:cs="Arial"/>
    </w:rPr>
  </w:style>
  <w:style w:type="character" w:customStyle="1" w:styleId="WW8Num16z1">
    <w:name w:val="WW8Num16z1"/>
    <w:uiPriority w:val="99"/>
    <w:rsid w:val="00296F8F"/>
    <w:rPr>
      <w:rFonts w:ascii="Courier New" w:hAnsi="Courier New" w:cs="Courier New"/>
    </w:rPr>
  </w:style>
  <w:style w:type="character" w:customStyle="1" w:styleId="WW8Num18z0">
    <w:name w:val="WW8Num18z0"/>
    <w:uiPriority w:val="99"/>
    <w:rsid w:val="00296F8F"/>
    <w:rPr>
      <w:rFonts w:ascii="Symbol" w:hAnsi="Symbol" w:cs="Symbol"/>
    </w:rPr>
  </w:style>
  <w:style w:type="character" w:customStyle="1" w:styleId="WW8Num18z1">
    <w:name w:val="WW8Num18z1"/>
    <w:uiPriority w:val="99"/>
    <w:rsid w:val="00296F8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296F8F"/>
    <w:rPr>
      <w:rFonts w:ascii="Wingdings" w:hAnsi="Wingdings" w:cs="Wingdings"/>
    </w:rPr>
  </w:style>
  <w:style w:type="character" w:customStyle="1" w:styleId="WW8Num19z1">
    <w:name w:val="WW8Num19z1"/>
    <w:uiPriority w:val="99"/>
    <w:rsid w:val="00296F8F"/>
    <w:rPr>
      <w:rFonts w:ascii="Courier New" w:hAnsi="Courier New" w:cs="Courier New"/>
    </w:rPr>
  </w:style>
  <w:style w:type="character" w:customStyle="1" w:styleId="WW8Num20z0">
    <w:name w:val="WW8Num20z0"/>
    <w:uiPriority w:val="99"/>
    <w:rsid w:val="00296F8F"/>
    <w:rPr>
      <w:rFonts w:ascii="Symbol" w:hAnsi="Symbol" w:cs="Symbol"/>
    </w:rPr>
  </w:style>
  <w:style w:type="character" w:customStyle="1" w:styleId="WW8Num20z1">
    <w:name w:val="WW8Num20z1"/>
    <w:uiPriority w:val="99"/>
    <w:rsid w:val="00296F8F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296F8F"/>
    <w:rPr>
      <w:rFonts w:ascii="Sylfaen" w:hAnsi="Sylfaen" w:cs="Sylfaen"/>
    </w:rPr>
  </w:style>
  <w:style w:type="character" w:customStyle="1" w:styleId="WW8Num17z1">
    <w:name w:val="WW8Num17z1"/>
    <w:uiPriority w:val="99"/>
    <w:rsid w:val="00296F8F"/>
    <w:rPr>
      <w:rFonts w:ascii="Verdana" w:hAnsi="Verdana" w:cs="Verdana"/>
    </w:rPr>
  </w:style>
  <w:style w:type="character" w:customStyle="1" w:styleId="WW8Num17z2">
    <w:name w:val="WW8Num17z2"/>
    <w:uiPriority w:val="99"/>
    <w:rsid w:val="00296F8F"/>
    <w:rPr>
      <w:rFonts w:ascii="Wingdings" w:hAnsi="Wingdings" w:cs="Wingdings"/>
    </w:rPr>
  </w:style>
  <w:style w:type="character" w:customStyle="1" w:styleId="WW8Num17z3">
    <w:name w:val="WW8Num17z3"/>
    <w:uiPriority w:val="99"/>
    <w:rsid w:val="00296F8F"/>
    <w:rPr>
      <w:rFonts w:ascii="Symbol" w:hAnsi="Symbol" w:cs="Symbol"/>
      <w:color w:val="auto"/>
      <w:sz w:val="22"/>
      <w:szCs w:val="22"/>
    </w:rPr>
  </w:style>
  <w:style w:type="character" w:customStyle="1" w:styleId="Carpredefinitoparagrafo3">
    <w:name w:val="Car. predefinito paragrafo3"/>
    <w:uiPriority w:val="99"/>
    <w:rsid w:val="00296F8F"/>
  </w:style>
  <w:style w:type="character" w:customStyle="1" w:styleId="WW8Num11z0">
    <w:name w:val="WW8Num11z0"/>
    <w:uiPriority w:val="99"/>
    <w:rsid w:val="00296F8F"/>
    <w:rPr>
      <w:rFonts w:ascii="Wingdings" w:hAnsi="Wingdings" w:cs="Wingdings"/>
    </w:rPr>
  </w:style>
  <w:style w:type="character" w:customStyle="1" w:styleId="Carpredefinitoparagrafo2">
    <w:name w:val="Car. predefinito paragrafo2"/>
    <w:uiPriority w:val="99"/>
    <w:rsid w:val="00296F8F"/>
  </w:style>
  <w:style w:type="character" w:customStyle="1" w:styleId="WW8Num3z0">
    <w:name w:val="WW8Num3z0"/>
    <w:uiPriority w:val="99"/>
    <w:rsid w:val="00296F8F"/>
    <w:rPr>
      <w:rFonts w:ascii="Symbol" w:hAnsi="Symbol" w:cs="Symbol"/>
    </w:rPr>
  </w:style>
  <w:style w:type="character" w:customStyle="1" w:styleId="WW8Num6z0">
    <w:name w:val="WW8Num6z0"/>
    <w:uiPriority w:val="99"/>
    <w:rsid w:val="00296F8F"/>
    <w:rPr>
      <w:rFonts w:ascii="Verdana" w:hAnsi="Verdana" w:cs="Verdana"/>
    </w:rPr>
  </w:style>
  <w:style w:type="character" w:customStyle="1" w:styleId="WW8Num12z0">
    <w:name w:val="WW8Num12z0"/>
    <w:uiPriority w:val="99"/>
    <w:rsid w:val="00296F8F"/>
    <w:rPr>
      <w:rFonts w:ascii="Symbol" w:hAnsi="Symbol" w:cs="Symbol"/>
    </w:rPr>
  </w:style>
  <w:style w:type="character" w:customStyle="1" w:styleId="WW8Num17z4">
    <w:name w:val="WW8Num17z4"/>
    <w:uiPriority w:val="99"/>
    <w:rsid w:val="00296F8F"/>
    <w:rPr>
      <w:rFonts w:ascii="Courier New" w:hAnsi="Courier New" w:cs="Courier New"/>
    </w:rPr>
  </w:style>
  <w:style w:type="character" w:customStyle="1" w:styleId="WW8Num17z6">
    <w:name w:val="WW8Num17z6"/>
    <w:uiPriority w:val="99"/>
    <w:rsid w:val="00296F8F"/>
    <w:rPr>
      <w:rFonts w:ascii="Symbol" w:hAnsi="Symbol" w:cs="Symbol"/>
    </w:rPr>
  </w:style>
  <w:style w:type="character" w:customStyle="1" w:styleId="WW8Num21z0">
    <w:name w:val="WW8Num21z0"/>
    <w:uiPriority w:val="99"/>
    <w:rsid w:val="00296F8F"/>
    <w:rPr>
      <w:rFonts w:ascii="Symbol" w:hAnsi="Symbol" w:cs="Symbol"/>
    </w:rPr>
  </w:style>
  <w:style w:type="character" w:customStyle="1" w:styleId="WW8Num22z0">
    <w:name w:val="WW8Num22z0"/>
    <w:uiPriority w:val="99"/>
    <w:rsid w:val="00296F8F"/>
    <w:rPr>
      <w:rFonts w:ascii="Symbol" w:hAnsi="Symbol" w:cs="Symbol"/>
    </w:rPr>
  </w:style>
  <w:style w:type="character" w:customStyle="1" w:styleId="WW8Num23z0">
    <w:name w:val="WW8Num23z0"/>
    <w:uiPriority w:val="99"/>
    <w:rsid w:val="00296F8F"/>
    <w:rPr>
      <w:rFonts w:ascii="Symbol" w:hAnsi="Symbol" w:cs="Symbol"/>
    </w:rPr>
  </w:style>
  <w:style w:type="character" w:customStyle="1" w:styleId="WW8Num18z2">
    <w:name w:val="WW8Num18z2"/>
    <w:uiPriority w:val="99"/>
    <w:rsid w:val="00296F8F"/>
    <w:rPr>
      <w:rFonts w:ascii="Wingdings" w:hAnsi="Wingdings" w:cs="Wingdings"/>
    </w:rPr>
  </w:style>
  <w:style w:type="character" w:customStyle="1" w:styleId="WW8Num18z3">
    <w:name w:val="WW8Num18z3"/>
    <w:uiPriority w:val="99"/>
    <w:rsid w:val="00296F8F"/>
    <w:rPr>
      <w:rFonts w:ascii="Symbol" w:hAnsi="Symbol" w:cs="Symbol"/>
      <w:color w:val="auto"/>
      <w:sz w:val="22"/>
      <w:szCs w:val="22"/>
    </w:rPr>
  </w:style>
  <w:style w:type="character" w:customStyle="1" w:styleId="WW8Num18z4">
    <w:name w:val="WW8Num18z4"/>
    <w:uiPriority w:val="99"/>
    <w:rsid w:val="00296F8F"/>
    <w:rPr>
      <w:rFonts w:ascii="Courier New" w:hAnsi="Courier New" w:cs="Courier New"/>
    </w:rPr>
  </w:style>
  <w:style w:type="character" w:customStyle="1" w:styleId="WW8Num18z5">
    <w:name w:val="WW8Num18z5"/>
    <w:uiPriority w:val="99"/>
    <w:rsid w:val="00296F8F"/>
    <w:rPr>
      <w:rFonts w:ascii="Wingdings" w:hAnsi="Wingdings" w:cs="Wingdings"/>
    </w:rPr>
  </w:style>
  <w:style w:type="character" w:customStyle="1" w:styleId="WW8Num18z6">
    <w:name w:val="WW8Num18z6"/>
    <w:uiPriority w:val="99"/>
    <w:rsid w:val="00296F8F"/>
    <w:rPr>
      <w:rFonts w:ascii="Symbol" w:hAnsi="Symbol" w:cs="Symbol"/>
    </w:rPr>
  </w:style>
  <w:style w:type="character" w:customStyle="1" w:styleId="WW8Num24z0">
    <w:name w:val="WW8Num24z0"/>
    <w:uiPriority w:val="99"/>
    <w:rsid w:val="00296F8F"/>
    <w:rPr>
      <w:rFonts w:ascii="Wingdings" w:hAnsi="Wingdings" w:cs="Wingdings"/>
    </w:rPr>
  </w:style>
  <w:style w:type="character" w:customStyle="1" w:styleId="WW8Num2z1">
    <w:name w:val="WW8Num2z1"/>
    <w:uiPriority w:val="99"/>
    <w:rsid w:val="00296F8F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6F8F"/>
    <w:rPr>
      <w:rFonts w:ascii="Wingdings" w:hAnsi="Wingdings" w:cs="Wingdings"/>
    </w:rPr>
  </w:style>
  <w:style w:type="character" w:customStyle="1" w:styleId="WW8Num4z1">
    <w:name w:val="WW8Num4z1"/>
    <w:uiPriority w:val="99"/>
    <w:rsid w:val="00296F8F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6F8F"/>
    <w:rPr>
      <w:rFonts w:ascii="Wingdings" w:hAnsi="Wingdings" w:cs="Wingdings"/>
    </w:rPr>
  </w:style>
  <w:style w:type="character" w:customStyle="1" w:styleId="WW8Num5z1">
    <w:name w:val="WW8Num5z1"/>
    <w:uiPriority w:val="99"/>
    <w:rsid w:val="00296F8F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6F8F"/>
    <w:rPr>
      <w:rFonts w:ascii="Wingdings" w:hAnsi="Wingdings" w:cs="Wingdings"/>
    </w:rPr>
  </w:style>
  <w:style w:type="character" w:customStyle="1" w:styleId="WW8Num6z1">
    <w:name w:val="WW8Num6z1"/>
    <w:uiPriority w:val="99"/>
    <w:rsid w:val="00296F8F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6F8F"/>
    <w:rPr>
      <w:rFonts w:ascii="Wingdings" w:hAnsi="Wingdings" w:cs="Wingdings"/>
    </w:rPr>
  </w:style>
  <w:style w:type="character" w:customStyle="1" w:styleId="WW8Num6z3">
    <w:name w:val="WW8Num6z3"/>
    <w:uiPriority w:val="99"/>
    <w:rsid w:val="00296F8F"/>
    <w:rPr>
      <w:rFonts w:ascii="Symbol" w:hAnsi="Symbol" w:cs="Symbol"/>
    </w:rPr>
  </w:style>
  <w:style w:type="character" w:customStyle="1" w:styleId="WW8Num7z1">
    <w:name w:val="WW8Num7z1"/>
    <w:uiPriority w:val="99"/>
    <w:rsid w:val="00296F8F"/>
    <w:rPr>
      <w:rFonts w:ascii="Verdana" w:hAnsi="Verdana" w:cs="Verdana"/>
      <w:color w:val="auto"/>
      <w:sz w:val="22"/>
      <w:szCs w:val="22"/>
    </w:rPr>
  </w:style>
  <w:style w:type="character" w:customStyle="1" w:styleId="WW8Num7z2">
    <w:name w:val="WW8Num7z2"/>
    <w:uiPriority w:val="99"/>
    <w:rsid w:val="00296F8F"/>
    <w:rPr>
      <w:rFonts w:ascii="Wingdings" w:hAnsi="Wingdings" w:cs="Wingdings"/>
      <w:color w:val="auto"/>
      <w:sz w:val="22"/>
      <w:szCs w:val="22"/>
    </w:rPr>
  </w:style>
  <w:style w:type="character" w:customStyle="1" w:styleId="WW8Num7z3">
    <w:name w:val="WW8Num7z3"/>
    <w:uiPriority w:val="99"/>
    <w:rsid w:val="00296F8F"/>
    <w:rPr>
      <w:rFonts w:ascii="Symbol" w:hAnsi="Symbol" w:cs="Symbol"/>
      <w:color w:val="auto"/>
      <w:sz w:val="22"/>
      <w:szCs w:val="22"/>
    </w:rPr>
  </w:style>
  <w:style w:type="character" w:customStyle="1" w:styleId="WW8Num7z4">
    <w:name w:val="WW8Num7z4"/>
    <w:uiPriority w:val="99"/>
    <w:rsid w:val="00296F8F"/>
    <w:rPr>
      <w:rFonts w:ascii="Courier New" w:hAnsi="Courier New" w:cs="Courier New"/>
    </w:rPr>
  </w:style>
  <w:style w:type="character" w:customStyle="1" w:styleId="WW8Num7z5">
    <w:name w:val="WW8Num7z5"/>
    <w:uiPriority w:val="99"/>
    <w:rsid w:val="00296F8F"/>
    <w:rPr>
      <w:rFonts w:ascii="Wingdings" w:hAnsi="Wingdings" w:cs="Wingdings"/>
    </w:rPr>
  </w:style>
  <w:style w:type="character" w:customStyle="1" w:styleId="WW8Num7z6">
    <w:name w:val="WW8Num7z6"/>
    <w:uiPriority w:val="99"/>
    <w:rsid w:val="00296F8F"/>
    <w:rPr>
      <w:rFonts w:ascii="Symbol" w:hAnsi="Symbol" w:cs="Symbol"/>
    </w:rPr>
  </w:style>
  <w:style w:type="character" w:customStyle="1" w:styleId="WW8Num8z1">
    <w:name w:val="WW8Num8z1"/>
    <w:uiPriority w:val="99"/>
    <w:rsid w:val="00296F8F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6F8F"/>
    <w:rPr>
      <w:rFonts w:ascii="Wingdings" w:hAnsi="Wingdings" w:cs="Wingdings"/>
    </w:rPr>
  </w:style>
  <w:style w:type="character" w:customStyle="1" w:styleId="WW8Num10z1">
    <w:name w:val="WW8Num10z1"/>
    <w:uiPriority w:val="99"/>
    <w:rsid w:val="00296F8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6F8F"/>
    <w:rPr>
      <w:rFonts w:ascii="Wingdings" w:hAnsi="Wingdings" w:cs="Wingdings"/>
    </w:rPr>
  </w:style>
  <w:style w:type="character" w:customStyle="1" w:styleId="WW8Num12z1">
    <w:name w:val="WW8Num12z1"/>
    <w:uiPriority w:val="99"/>
    <w:rsid w:val="00296F8F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6F8F"/>
    <w:rPr>
      <w:rFonts w:ascii="Wingdings" w:hAnsi="Wingdings" w:cs="Wingdings"/>
    </w:rPr>
  </w:style>
  <w:style w:type="character" w:customStyle="1" w:styleId="WW8Num13z1">
    <w:name w:val="WW8Num13z1"/>
    <w:uiPriority w:val="99"/>
    <w:rsid w:val="00296F8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6F8F"/>
    <w:rPr>
      <w:rFonts w:ascii="Wingdings" w:hAnsi="Wingdings" w:cs="Wingdings"/>
    </w:rPr>
  </w:style>
  <w:style w:type="character" w:customStyle="1" w:styleId="WW8Num15z1">
    <w:name w:val="WW8Num15z1"/>
    <w:uiPriority w:val="99"/>
    <w:rsid w:val="00296F8F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6F8F"/>
    <w:rPr>
      <w:rFonts w:ascii="Wingdings" w:hAnsi="Wingdings" w:cs="Wingdings"/>
    </w:rPr>
  </w:style>
  <w:style w:type="character" w:customStyle="1" w:styleId="WW8Num15z3">
    <w:name w:val="WW8Num15z3"/>
    <w:uiPriority w:val="99"/>
    <w:rsid w:val="00296F8F"/>
    <w:rPr>
      <w:rFonts w:ascii="Symbol" w:hAnsi="Symbol" w:cs="Symbol"/>
    </w:rPr>
  </w:style>
  <w:style w:type="character" w:customStyle="1" w:styleId="WW8Num16z2">
    <w:name w:val="WW8Num16z2"/>
    <w:uiPriority w:val="99"/>
    <w:rsid w:val="00296F8F"/>
    <w:rPr>
      <w:rFonts w:ascii="Wingdings" w:hAnsi="Wingdings" w:cs="Wingdings"/>
    </w:rPr>
  </w:style>
  <w:style w:type="character" w:customStyle="1" w:styleId="WW8Num16z3">
    <w:name w:val="WW8Num16z3"/>
    <w:uiPriority w:val="99"/>
    <w:rsid w:val="00296F8F"/>
    <w:rPr>
      <w:rFonts w:ascii="Symbol" w:hAnsi="Symbol" w:cs="Symbol"/>
    </w:rPr>
  </w:style>
  <w:style w:type="character" w:customStyle="1" w:styleId="WW8Num19z3">
    <w:name w:val="WW8Num19z3"/>
    <w:uiPriority w:val="99"/>
    <w:rsid w:val="00296F8F"/>
    <w:rPr>
      <w:rFonts w:ascii="Symbol" w:hAnsi="Symbol" w:cs="Symbol"/>
    </w:rPr>
  </w:style>
  <w:style w:type="character" w:customStyle="1" w:styleId="WW8Num20z2">
    <w:name w:val="WW8Num20z2"/>
    <w:uiPriority w:val="99"/>
    <w:rsid w:val="00296F8F"/>
    <w:rPr>
      <w:rFonts w:ascii="Wingdings" w:hAnsi="Wingdings" w:cs="Wingdings"/>
    </w:rPr>
  </w:style>
  <w:style w:type="character" w:customStyle="1" w:styleId="WW8Num24z1">
    <w:name w:val="WW8Num24z1"/>
    <w:uiPriority w:val="99"/>
    <w:rsid w:val="00296F8F"/>
    <w:rPr>
      <w:rFonts w:ascii="Courier New" w:hAnsi="Courier New" w:cs="Courier New"/>
    </w:rPr>
  </w:style>
  <w:style w:type="character" w:customStyle="1" w:styleId="WW8Num24z3">
    <w:name w:val="WW8Num24z3"/>
    <w:uiPriority w:val="99"/>
    <w:rsid w:val="00296F8F"/>
    <w:rPr>
      <w:rFonts w:ascii="Symbol" w:hAnsi="Symbol" w:cs="Symbol"/>
    </w:rPr>
  </w:style>
  <w:style w:type="character" w:customStyle="1" w:styleId="WW8Num25z0">
    <w:name w:val="WW8Num25z0"/>
    <w:uiPriority w:val="99"/>
    <w:rsid w:val="00296F8F"/>
    <w:rPr>
      <w:rFonts w:ascii="Symbol" w:hAnsi="Symbol" w:cs="Symbol"/>
    </w:rPr>
  </w:style>
  <w:style w:type="character" w:customStyle="1" w:styleId="WW8Num25z1">
    <w:name w:val="WW8Num25z1"/>
    <w:uiPriority w:val="99"/>
    <w:rsid w:val="00296F8F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296F8F"/>
    <w:rPr>
      <w:rFonts w:ascii="Wingdings" w:hAnsi="Wingdings" w:cs="Wingdings"/>
    </w:rPr>
  </w:style>
  <w:style w:type="character" w:customStyle="1" w:styleId="WW8Num26z0">
    <w:name w:val="WW8Num26z0"/>
    <w:uiPriority w:val="99"/>
    <w:rsid w:val="00296F8F"/>
    <w:rPr>
      <w:rFonts w:ascii="Arial" w:hAnsi="Arial" w:cs="Arial"/>
    </w:rPr>
  </w:style>
  <w:style w:type="character" w:customStyle="1" w:styleId="WW8Num26z1">
    <w:name w:val="WW8Num26z1"/>
    <w:uiPriority w:val="99"/>
    <w:rsid w:val="00296F8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296F8F"/>
    <w:rPr>
      <w:rFonts w:ascii="Wingdings" w:hAnsi="Wingdings" w:cs="Wingdings"/>
    </w:rPr>
  </w:style>
  <w:style w:type="character" w:customStyle="1" w:styleId="WW8Num26z3">
    <w:name w:val="WW8Num26z3"/>
    <w:uiPriority w:val="99"/>
    <w:rsid w:val="00296F8F"/>
    <w:rPr>
      <w:rFonts w:ascii="Symbol" w:hAnsi="Symbol" w:cs="Symbol"/>
    </w:rPr>
  </w:style>
  <w:style w:type="character" w:customStyle="1" w:styleId="WW8Num27z0">
    <w:name w:val="WW8Num27z0"/>
    <w:uiPriority w:val="99"/>
    <w:rsid w:val="00296F8F"/>
    <w:rPr>
      <w:rFonts w:ascii="Wingdings" w:hAnsi="Wingdings" w:cs="Wingdings"/>
    </w:rPr>
  </w:style>
  <w:style w:type="character" w:customStyle="1" w:styleId="WW8Num27z1">
    <w:name w:val="WW8Num27z1"/>
    <w:uiPriority w:val="99"/>
    <w:rsid w:val="00296F8F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296F8F"/>
    <w:rPr>
      <w:rFonts w:ascii="Symbol" w:hAnsi="Symbol" w:cs="Symbol"/>
    </w:rPr>
  </w:style>
  <w:style w:type="character" w:customStyle="1" w:styleId="WW8Num28z0">
    <w:name w:val="WW8Num28z0"/>
    <w:uiPriority w:val="99"/>
    <w:rsid w:val="00296F8F"/>
    <w:rPr>
      <w:rFonts w:ascii="Verdana" w:hAnsi="Verdana" w:cs="Verdana"/>
    </w:rPr>
  </w:style>
  <w:style w:type="character" w:customStyle="1" w:styleId="WW8Num28z1">
    <w:name w:val="WW8Num28z1"/>
    <w:uiPriority w:val="99"/>
    <w:rsid w:val="00296F8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296F8F"/>
    <w:rPr>
      <w:rFonts w:ascii="Wingdings" w:hAnsi="Wingdings" w:cs="Wingdings"/>
    </w:rPr>
  </w:style>
  <w:style w:type="character" w:customStyle="1" w:styleId="WW8Num28z3">
    <w:name w:val="WW8Num28z3"/>
    <w:uiPriority w:val="99"/>
    <w:rsid w:val="00296F8F"/>
    <w:rPr>
      <w:rFonts w:ascii="Symbol" w:hAnsi="Symbol" w:cs="Symbol"/>
    </w:rPr>
  </w:style>
  <w:style w:type="character" w:customStyle="1" w:styleId="WW8Num30z0">
    <w:name w:val="WW8Num30z0"/>
    <w:uiPriority w:val="99"/>
    <w:rsid w:val="00296F8F"/>
    <w:rPr>
      <w:rFonts w:ascii="Symbol" w:hAnsi="Symbol" w:cs="Symbol"/>
    </w:rPr>
  </w:style>
  <w:style w:type="character" w:customStyle="1" w:styleId="WW8Num30z1">
    <w:name w:val="WW8Num30z1"/>
    <w:uiPriority w:val="99"/>
    <w:rsid w:val="00296F8F"/>
    <w:rPr>
      <w:rFonts w:ascii="Arial" w:hAnsi="Arial" w:cs="Arial"/>
    </w:rPr>
  </w:style>
  <w:style w:type="character" w:customStyle="1" w:styleId="WW8Num30z2">
    <w:name w:val="WW8Num30z2"/>
    <w:uiPriority w:val="99"/>
    <w:rsid w:val="00296F8F"/>
    <w:rPr>
      <w:rFonts w:ascii="Wingdings" w:hAnsi="Wingdings" w:cs="Wingdings"/>
    </w:rPr>
  </w:style>
  <w:style w:type="character" w:customStyle="1" w:styleId="WW8Num30z4">
    <w:name w:val="WW8Num30z4"/>
    <w:uiPriority w:val="99"/>
    <w:rsid w:val="00296F8F"/>
    <w:rPr>
      <w:rFonts w:ascii="Courier New" w:hAnsi="Courier New" w:cs="Courier New"/>
    </w:rPr>
  </w:style>
  <w:style w:type="character" w:customStyle="1" w:styleId="WW8Num32z0">
    <w:name w:val="WW8Num32z0"/>
    <w:uiPriority w:val="99"/>
    <w:rsid w:val="00296F8F"/>
    <w:rPr>
      <w:rFonts w:ascii="Symbol" w:hAnsi="Symbol" w:cs="Symbol"/>
    </w:rPr>
  </w:style>
  <w:style w:type="character" w:customStyle="1" w:styleId="WW8Num32z1">
    <w:name w:val="WW8Num32z1"/>
    <w:uiPriority w:val="99"/>
    <w:rsid w:val="00296F8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296F8F"/>
    <w:rPr>
      <w:rFonts w:ascii="Wingdings" w:hAnsi="Wingdings" w:cs="Wingdings"/>
    </w:rPr>
  </w:style>
  <w:style w:type="character" w:customStyle="1" w:styleId="WW8Num33z0">
    <w:name w:val="WW8Num33z0"/>
    <w:uiPriority w:val="99"/>
    <w:rsid w:val="00296F8F"/>
    <w:rPr>
      <w:rFonts w:ascii="Arial" w:hAnsi="Arial" w:cs="Arial"/>
    </w:rPr>
  </w:style>
  <w:style w:type="character" w:customStyle="1" w:styleId="WW8Num33z1">
    <w:name w:val="WW8Num33z1"/>
    <w:uiPriority w:val="99"/>
    <w:rsid w:val="00296F8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296F8F"/>
    <w:rPr>
      <w:rFonts w:ascii="Wingdings" w:hAnsi="Wingdings" w:cs="Wingdings"/>
    </w:rPr>
  </w:style>
  <w:style w:type="character" w:customStyle="1" w:styleId="WW8Num33z3">
    <w:name w:val="WW8Num33z3"/>
    <w:uiPriority w:val="99"/>
    <w:rsid w:val="00296F8F"/>
    <w:rPr>
      <w:rFonts w:ascii="Symbol" w:hAnsi="Symbol" w:cs="Symbol"/>
    </w:rPr>
  </w:style>
  <w:style w:type="character" w:customStyle="1" w:styleId="WW8Num34z0">
    <w:name w:val="WW8Num34z0"/>
    <w:uiPriority w:val="99"/>
    <w:rsid w:val="00296F8F"/>
    <w:rPr>
      <w:rFonts w:ascii="Symbol" w:hAnsi="Symbol" w:cs="Symbol"/>
    </w:rPr>
  </w:style>
  <w:style w:type="character" w:customStyle="1" w:styleId="WW8Num34z1">
    <w:name w:val="WW8Num34z1"/>
    <w:uiPriority w:val="99"/>
    <w:rsid w:val="00296F8F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296F8F"/>
    <w:rPr>
      <w:rFonts w:ascii="Wingdings" w:hAnsi="Wingdings" w:cs="Wingdings"/>
    </w:rPr>
  </w:style>
  <w:style w:type="character" w:customStyle="1" w:styleId="WW8Num35z0">
    <w:name w:val="WW8Num35z0"/>
    <w:uiPriority w:val="99"/>
    <w:rsid w:val="00296F8F"/>
    <w:rPr>
      <w:rFonts w:ascii="Symbol" w:hAnsi="Symbol" w:cs="Symbol"/>
    </w:rPr>
  </w:style>
  <w:style w:type="character" w:customStyle="1" w:styleId="WW8Num35z1">
    <w:name w:val="WW8Num35z1"/>
    <w:uiPriority w:val="99"/>
    <w:rsid w:val="00296F8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296F8F"/>
    <w:rPr>
      <w:rFonts w:ascii="Wingdings" w:hAnsi="Wingdings" w:cs="Wingdings"/>
    </w:rPr>
  </w:style>
  <w:style w:type="character" w:customStyle="1" w:styleId="WW8Num36z0">
    <w:name w:val="WW8Num36z0"/>
    <w:uiPriority w:val="99"/>
    <w:rsid w:val="00296F8F"/>
    <w:rPr>
      <w:rFonts w:ascii="Symbol" w:hAnsi="Symbol" w:cs="Symbol"/>
    </w:rPr>
  </w:style>
  <w:style w:type="character" w:customStyle="1" w:styleId="WW8Num36z1">
    <w:name w:val="WW8Num36z1"/>
    <w:uiPriority w:val="99"/>
    <w:rsid w:val="00296F8F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296F8F"/>
    <w:rPr>
      <w:rFonts w:ascii="Wingdings" w:hAnsi="Wingdings" w:cs="Wingdings"/>
    </w:rPr>
  </w:style>
  <w:style w:type="character" w:customStyle="1" w:styleId="WW8Num37z0">
    <w:name w:val="WW8Num37z0"/>
    <w:uiPriority w:val="99"/>
    <w:rsid w:val="00296F8F"/>
    <w:rPr>
      <w:rFonts w:ascii="Symbol" w:hAnsi="Symbol" w:cs="Symbol"/>
    </w:rPr>
  </w:style>
  <w:style w:type="character" w:customStyle="1" w:styleId="WW8Num37z1">
    <w:name w:val="WW8Num37z1"/>
    <w:uiPriority w:val="99"/>
    <w:rsid w:val="00296F8F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296F8F"/>
    <w:rPr>
      <w:rFonts w:ascii="Wingdings" w:hAnsi="Wingdings" w:cs="Wingdings"/>
    </w:rPr>
  </w:style>
  <w:style w:type="character" w:customStyle="1" w:styleId="WW8Num38z0">
    <w:name w:val="WW8Num38z0"/>
    <w:uiPriority w:val="99"/>
    <w:rsid w:val="00296F8F"/>
    <w:rPr>
      <w:rFonts w:ascii="Verdana" w:hAnsi="Verdana" w:cs="Verdana"/>
    </w:rPr>
  </w:style>
  <w:style w:type="character" w:customStyle="1" w:styleId="WW8Num38z1">
    <w:name w:val="WW8Num38z1"/>
    <w:uiPriority w:val="99"/>
    <w:rsid w:val="00296F8F"/>
    <w:rPr>
      <w:rFonts w:ascii="Courier New" w:hAnsi="Courier New" w:cs="Courier New"/>
    </w:rPr>
  </w:style>
  <w:style w:type="character" w:customStyle="1" w:styleId="WW8Num38z2">
    <w:name w:val="WW8Num38z2"/>
    <w:uiPriority w:val="99"/>
    <w:rsid w:val="00296F8F"/>
    <w:rPr>
      <w:rFonts w:ascii="Wingdings" w:hAnsi="Wingdings" w:cs="Wingdings"/>
    </w:rPr>
  </w:style>
  <w:style w:type="character" w:customStyle="1" w:styleId="WW8Num38z3">
    <w:name w:val="WW8Num38z3"/>
    <w:uiPriority w:val="99"/>
    <w:rsid w:val="00296F8F"/>
    <w:rPr>
      <w:rFonts w:ascii="Symbol" w:hAnsi="Symbol" w:cs="Symbol"/>
    </w:rPr>
  </w:style>
  <w:style w:type="character" w:customStyle="1" w:styleId="WW8Num42z0">
    <w:name w:val="WW8Num42z0"/>
    <w:uiPriority w:val="99"/>
    <w:rsid w:val="00296F8F"/>
    <w:rPr>
      <w:rFonts w:ascii="Verdana" w:hAnsi="Verdana" w:cs="Verdana"/>
    </w:rPr>
  </w:style>
  <w:style w:type="character" w:customStyle="1" w:styleId="WW8Num42z1">
    <w:name w:val="WW8Num42z1"/>
    <w:uiPriority w:val="99"/>
    <w:rsid w:val="00296F8F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296F8F"/>
    <w:rPr>
      <w:rFonts w:ascii="Wingdings" w:hAnsi="Wingdings" w:cs="Wingdings"/>
    </w:rPr>
  </w:style>
  <w:style w:type="character" w:customStyle="1" w:styleId="WW8Num42z3">
    <w:name w:val="WW8Num42z3"/>
    <w:uiPriority w:val="99"/>
    <w:rsid w:val="00296F8F"/>
    <w:rPr>
      <w:rFonts w:ascii="Symbol" w:hAnsi="Symbol" w:cs="Symbol"/>
    </w:rPr>
  </w:style>
  <w:style w:type="character" w:customStyle="1" w:styleId="WW8Num43z0">
    <w:name w:val="WW8Num43z0"/>
    <w:uiPriority w:val="99"/>
    <w:rsid w:val="00296F8F"/>
    <w:rPr>
      <w:rFonts w:ascii="Symbol" w:hAnsi="Symbol" w:cs="Symbol"/>
    </w:rPr>
  </w:style>
  <w:style w:type="character" w:customStyle="1" w:styleId="WW8Num43z1">
    <w:name w:val="WW8Num43z1"/>
    <w:uiPriority w:val="99"/>
    <w:rsid w:val="00296F8F"/>
    <w:rPr>
      <w:rFonts w:ascii="Courier New" w:hAnsi="Courier New" w:cs="Courier New"/>
    </w:rPr>
  </w:style>
  <w:style w:type="character" w:customStyle="1" w:styleId="WW8Num43z2">
    <w:name w:val="WW8Num43z2"/>
    <w:uiPriority w:val="99"/>
    <w:rsid w:val="00296F8F"/>
    <w:rPr>
      <w:rFonts w:ascii="Wingdings" w:hAnsi="Wingdings" w:cs="Wingdings"/>
    </w:rPr>
  </w:style>
  <w:style w:type="character" w:customStyle="1" w:styleId="WW8Num45z0">
    <w:name w:val="WW8Num45z0"/>
    <w:uiPriority w:val="99"/>
    <w:rsid w:val="00296F8F"/>
    <w:rPr>
      <w:rFonts w:ascii="Comic Sans MS" w:hAnsi="Comic Sans MS" w:cs="Comic Sans MS"/>
    </w:rPr>
  </w:style>
  <w:style w:type="character" w:customStyle="1" w:styleId="WW8Num45z1">
    <w:name w:val="WW8Num45z1"/>
    <w:uiPriority w:val="99"/>
    <w:rsid w:val="00296F8F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296F8F"/>
    <w:rPr>
      <w:rFonts w:ascii="Wingdings" w:hAnsi="Wingdings" w:cs="Wingdings"/>
    </w:rPr>
  </w:style>
  <w:style w:type="character" w:customStyle="1" w:styleId="WW8Num45z3">
    <w:name w:val="WW8Num45z3"/>
    <w:uiPriority w:val="99"/>
    <w:rsid w:val="00296F8F"/>
    <w:rPr>
      <w:rFonts w:ascii="Symbol" w:hAnsi="Symbol" w:cs="Symbol"/>
    </w:rPr>
  </w:style>
  <w:style w:type="character" w:customStyle="1" w:styleId="WW8Num46z0">
    <w:name w:val="WW8Num46z0"/>
    <w:uiPriority w:val="99"/>
    <w:rsid w:val="00296F8F"/>
    <w:rPr>
      <w:rFonts w:ascii="Symbol" w:hAnsi="Symbol" w:cs="Symbol"/>
    </w:rPr>
  </w:style>
  <w:style w:type="character" w:customStyle="1" w:styleId="WW8Num46z1">
    <w:name w:val="WW8Num46z1"/>
    <w:uiPriority w:val="99"/>
    <w:rsid w:val="00296F8F"/>
    <w:rPr>
      <w:rFonts w:ascii="Courier New" w:hAnsi="Courier New" w:cs="Courier New"/>
    </w:rPr>
  </w:style>
  <w:style w:type="character" w:customStyle="1" w:styleId="WW8Num46z2">
    <w:name w:val="WW8Num46z2"/>
    <w:uiPriority w:val="99"/>
    <w:rsid w:val="00296F8F"/>
    <w:rPr>
      <w:rFonts w:ascii="Wingdings" w:hAnsi="Wingdings" w:cs="Wingdings"/>
    </w:rPr>
  </w:style>
  <w:style w:type="character" w:customStyle="1" w:styleId="WW8Num47z0">
    <w:name w:val="WW8Num47z0"/>
    <w:uiPriority w:val="99"/>
    <w:rsid w:val="00296F8F"/>
    <w:rPr>
      <w:rFonts w:ascii="Sylfaen" w:hAnsi="Sylfaen" w:cs="Sylfaen"/>
      <w:color w:val="auto"/>
      <w:sz w:val="22"/>
      <w:szCs w:val="22"/>
    </w:rPr>
  </w:style>
  <w:style w:type="character" w:customStyle="1" w:styleId="WW8Num47z1">
    <w:name w:val="WW8Num47z1"/>
    <w:uiPriority w:val="99"/>
    <w:rsid w:val="00296F8F"/>
    <w:rPr>
      <w:rFonts w:ascii="Verdana" w:hAnsi="Verdana" w:cs="Verdana"/>
      <w:color w:val="auto"/>
      <w:sz w:val="22"/>
      <w:szCs w:val="22"/>
    </w:rPr>
  </w:style>
  <w:style w:type="character" w:customStyle="1" w:styleId="WW8Num47z2">
    <w:name w:val="WW8Num47z2"/>
    <w:uiPriority w:val="99"/>
    <w:rsid w:val="00296F8F"/>
    <w:rPr>
      <w:rFonts w:ascii="Wingdings" w:hAnsi="Wingdings" w:cs="Wingdings"/>
      <w:color w:val="auto"/>
      <w:sz w:val="22"/>
      <w:szCs w:val="22"/>
    </w:rPr>
  </w:style>
  <w:style w:type="character" w:customStyle="1" w:styleId="WW8Num47z3">
    <w:name w:val="WW8Num47z3"/>
    <w:uiPriority w:val="99"/>
    <w:rsid w:val="00296F8F"/>
    <w:rPr>
      <w:rFonts w:ascii="Symbol" w:hAnsi="Symbol" w:cs="Symbol"/>
      <w:color w:val="auto"/>
      <w:sz w:val="22"/>
      <w:szCs w:val="22"/>
    </w:rPr>
  </w:style>
  <w:style w:type="character" w:customStyle="1" w:styleId="WW8Num47z4">
    <w:name w:val="WW8Num47z4"/>
    <w:uiPriority w:val="99"/>
    <w:rsid w:val="00296F8F"/>
    <w:rPr>
      <w:rFonts w:ascii="Courier New" w:hAnsi="Courier New" w:cs="Courier New"/>
    </w:rPr>
  </w:style>
  <w:style w:type="character" w:customStyle="1" w:styleId="WW8Num47z5">
    <w:name w:val="WW8Num47z5"/>
    <w:uiPriority w:val="99"/>
    <w:rsid w:val="00296F8F"/>
    <w:rPr>
      <w:rFonts w:ascii="Wingdings" w:hAnsi="Wingdings" w:cs="Wingdings"/>
    </w:rPr>
  </w:style>
  <w:style w:type="character" w:customStyle="1" w:styleId="WW8Num47z6">
    <w:name w:val="WW8Num47z6"/>
    <w:uiPriority w:val="99"/>
    <w:rsid w:val="00296F8F"/>
    <w:rPr>
      <w:rFonts w:ascii="Symbol" w:hAnsi="Symbol" w:cs="Symbol"/>
    </w:rPr>
  </w:style>
  <w:style w:type="character" w:customStyle="1" w:styleId="WW8Num48z0">
    <w:name w:val="WW8Num48z0"/>
    <w:uiPriority w:val="99"/>
    <w:rsid w:val="00296F8F"/>
    <w:rPr>
      <w:rFonts w:ascii="Symbol" w:hAnsi="Symbol" w:cs="Symbol"/>
    </w:rPr>
  </w:style>
  <w:style w:type="character" w:customStyle="1" w:styleId="WW8Num48z1">
    <w:name w:val="WW8Num48z1"/>
    <w:uiPriority w:val="99"/>
    <w:rsid w:val="00296F8F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296F8F"/>
    <w:rPr>
      <w:rFonts w:ascii="Wingdings" w:hAnsi="Wingdings" w:cs="Wingdings"/>
    </w:rPr>
  </w:style>
  <w:style w:type="character" w:customStyle="1" w:styleId="Carpredefinitoparagrafo1">
    <w:name w:val="Car. predefinito paragrafo1"/>
    <w:uiPriority w:val="99"/>
    <w:rsid w:val="00296F8F"/>
  </w:style>
  <w:style w:type="character" w:styleId="Collegamentoipertestuale">
    <w:name w:val="Hyperlink"/>
    <w:basedOn w:val="Carpredefinitoparagrafo1"/>
    <w:uiPriority w:val="99"/>
    <w:rsid w:val="00296F8F"/>
    <w:rPr>
      <w:color w:val="0000FF"/>
      <w:u w:val="single"/>
    </w:rPr>
  </w:style>
  <w:style w:type="character" w:styleId="Numeropagina">
    <w:name w:val="page number"/>
    <w:basedOn w:val="Carpredefinitoparagrafo1"/>
    <w:uiPriority w:val="99"/>
    <w:rsid w:val="00296F8F"/>
  </w:style>
  <w:style w:type="character" w:customStyle="1" w:styleId="Rimandocommento1">
    <w:name w:val="Rimando commento1"/>
    <w:basedOn w:val="Carpredefinitoparagrafo1"/>
    <w:uiPriority w:val="99"/>
    <w:rsid w:val="00296F8F"/>
    <w:rPr>
      <w:sz w:val="16"/>
      <w:szCs w:val="16"/>
    </w:rPr>
  </w:style>
  <w:style w:type="character" w:customStyle="1" w:styleId="TestocommentoCarattere">
    <w:name w:val="Testo commento Carattere"/>
    <w:basedOn w:val="Carpredefinitoparagrafo1"/>
    <w:uiPriority w:val="99"/>
    <w:rsid w:val="00296F8F"/>
  </w:style>
  <w:style w:type="character" w:customStyle="1" w:styleId="SoggettocommentoCarattere">
    <w:name w:val="Soggetto commento Carattere"/>
    <w:basedOn w:val="TestocommentoCarattere"/>
    <w:uiPriority w:val="99"/>
    <w:rsid w:val="00296F8F"/>
    <w:rPr>
      <w:b/>
      <w:bCs/>
    </w:rPr>
  </w:style>
  <w:style w:type="character" w:customStyle="1" w:styleId="PidipaginaCarattere">
    <w:name w:val="Piè di pagina Carattere"/>
    <w:basedOn w:val="Carpredefinitoparagrafo1"/>
    <w:uiPriority w:val="99"/>
    <w:rsid w:val="00296F8F"/>
    <w:rPr>
      <w:sz w:val="24"/>
      <w:szCs w:val="24"/>
    </w:rPr>
  </w:style>
  <w:style w:type="character" w:customStyle="1" w:styleId="rientroPUNTATOCarattere">
    <w:name w:val="rientro PUNTATO Carattere"/>
    <w:uiPriority w:val="99"/>
    <w:rsid w:val="00296F8F"/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basedOn w:val="Carpredefinitoparagrafo1"/>
    <w:uiPriority w:val="99"/>
    <w:rsid w:val="00296F8F"/>
    <w:rPr>
      <w:sz w:val="24"/>
      <w:szCs w:val="24"/>
    </w:rPr>
  </w:style>
  <w:style w:type="character" w:customStyle="1" w:styleId="Caratteredinumerazione">
    <w:name w:val="Carattere di numerazione"/>
    <w:uiPriority w:val="99"/>
    <w:rsid w:val="00296F8F"/>
  </w:style>
  <w:style w:type="character" w:customStyle="1" w:styleId="Punti">
    <w:name w:val="Punti"/>
    <w:uiPriority w:val="99"/>
    <w:rsid w:val="00296F8F"/>
    <w:rPr>
      <w:rFonts w:ascii="OpenSymbol" w:eastAsia="OpenSymbol" w:cs="OpenSymbol"/>
    </w:rPr>
  </w:style>
  <w:style w:type="paragraph" w:customStyle="1" w:styleId="Intestazione4">
    <w:name w:val="Intestazione4"/>
    <w:basedOn w:val="Normale"/>
    <w:next w:val="Corpodeltesto"/>
    <w:uiPriority w:val="99"/>
    <w:rsid w:val="00296F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296F8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B61250"/>
    <w:rPr>
      <w:kern w:val="1"/>
      <w:sz w:val="24"/>
      <w:szCs w:val="24"/>
      <w:lang w:eastAsia="ar-SA" w:bidi="ar-SA"/>
    </w:rPr>
  </w:style>
  <w:style w:type="paragraph" w:styleId="Elenco">
    <w:name w:val="List"/>
    <w:basedOn w:val="Corpodeltesto"/>
    <w:uiPriority w:val="99"/>
    <w:rsid w:val="00296F8F"/>
  </w:style>
  <w:style w:type="paragraph" w:customStyle="1" w:styleId="Didascalia4">
    <w:name w:val="Didascalia4"/>
    <w:basedOn w:val="Normale"/>
    <w:uiPriority w:val="99"/>
    <w:rsid w:val="00296F8F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296F8F"/>
    <w:pPr>
      <w:suppressLineNumbers/>
    </w:pPr>
  </w:style>
  <w:style w:type="paragraph" w:customStyle="1" w:styleId="Intestazione3">
    <w:name w:val="Intestazione3"/>
    <w:basedOn w:val="Normale"/>
    <w:next w:val="Corpodeltesto"/>
    <w:uiPriority w:val="99"/>
    <w:rsid w:val="00296F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Didascalia3">
    <w:name w:val="Didascalia3"/>
    <w:basedOn w:val="Normale"/>
    <w:uiPriority w:val="99"/>
    <w:rsid w:val="00296F8F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deltesto"/>
    <w:uiPriority w:val="99"/>
    <w:rsid w:val="00296F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Didascalia2">
    <w:name w:val="Didascalia2"/>
    <w:basedOn w:val="Normale"/>
    <w:uiPriority w:val="99"/>
    <w:rsid w:val="00296F8F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deltesto"/>
    <w:uiPriority w:val="99"/>
    <w:rsid w:val="00296F8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Didascalia1">
    <w:name w:val="Didascalia1"/>
    <w:basedOn w:val="Normale"/>
    <w:uiPriority w:val="99"/>
    <w:rsid w:val="00296F8F"/>
    <w:pPr>
      <w:suppressLineNumbers/>
      <w:spacing w:before="120" w:after="120"/>
    </w:pPr>
    <w:rPr>
      <w:i/>
      <w:iCs/>
    </w:rPr>
  </w:style>
  <w:style w:type="paragraph" w:styleId="Intestazione">
    <w:name w:val="header"/>
    <w:basedOn w:val="Normale"/>
    <w:link w:val="IntestazioneCarattere1"/>
    <w:uiPriority w:val="99"/>
    <w:rsid w:val="00296F8F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B61250"/>
    <w:rPr>
      <w:kern w:val="1"/>
      <w:sz w:val="24"/>
      <w:szCs w:val="24"/>
      <w:lang w:eastAsia="ar-SA" w:bidi="ar-SA"/>
    </w:rPr>
  </w:style>
  <w:style w:type="paragraph" w:styleId="Pidipagina">
    <w:name w:val="footer"/>
    <w:basedOn w:val="Normale"/>
    <w:link w:val="PidipaginaCarattere1"/>
    <w:uiPriority w:val="99"/>
    <w:rsid w:val="00296F8F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B61250"/>
    <w:rPr>
      <w:kern w:val="1"/>
      <w:sz w:val="24"/>
      <w:szCs w:val="24"/>
      <w:lang w:eastAsia="ar-SA" w:bidi="ar-SA"/>
    </w:rPr>
  </w:style>
  <w:style w:type="paragraph" w:customStyle="1" w:styleId="Puntoelenco1">
    <w:name w:val="Punto elenco1"/>
    <w:basedOn w:val="Normale"/>
    <w:uiPriority w:val="99"/>
    <w:rsid w:val="00296F8F"/>
  </w:style>
  <w:style w:type="paragraph" w:styleId="Testofumetto">
    <w:name w:val="Balloon Text"/>
    <w:basedOn w:val="Normale"/>
    <w:link w:val="TestofumettoCarattere"/>
    <w:uiPriority w:val="99"/>
    <w:semiHidden/>
    <w:rsid w:val="00296F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1250"/>
    <w:rPr>
      <w:kern w:val="1"/>
      <w:sz w:val="2"/>
      <w:szCs w:val="2"/>
      <w:lang w:eastAsia="ar-SA" w:bidi="ar-SA"/>
    </w:rPr>
  </w:style>
  <w:style w:type="paragraph" w:customStyle="1" w:styleId="Testocommento1">
    <w:name w:val="Testo commento1"/>
    <w:basedOn w:val="Normale"/>
    <w:uiPriority w:val="99"/>
    <w:rsid w:val="00296F8F"/>
    <w:rPr>
      <w:sz w:val="20"/>
      <w:szCs w:val="20"/>
    </w:rPr>
  </w:style>
  <w:style w:type="paragraph" w:styleId="Testocommento">
    <w:name w:val="annotation text"/>
    <w:basedOn w:val="Normale"/>
    <w:link w:val="TestocommentoCarattere1"/>
    <w:uiPriority w:val="99"/>
    <w:semiHidden/>
    <w:rsid w:val="003224F7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B61250"/>
    <w:rPr>
      <w:kern w:val="1"/>
      <w:sz w:val="20"/>
      <w:szCs w:val="20"/>
      <w:lang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1"/>
    <w:uiPriority w:val="99"/>
    <w:semiHidden/>
    <w:rsid w:val="00296F8F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61250"/>
    <w:rPr>
      <w:b/>
      <w:bCs/>
    </w:rPr>
  </w:style>
  <w:style w:type="paragraph" w:customStyle="1" w:styleId="rientroPUNTATO">
    <w:name w:val="rientro PUNTATO"/>
    <w:basedOn w:val="Normale"/>
    <w:uiPriority w:val="99"/>
    <w:rsid w:val="00296F8F"/>
    <w:pPr>
      <w:tabs>
        <w:tab w:val="num" w:pos="0"/>
      </w:tabs>
      <w:spacing w:before="60" w:line="264" w:lineRule="auto"/>
      <w:ind w:left="709" w:hanging="709"/>
      <w:jc w:val="both"/>
    </w:pPr>
    <w:rPr>
      <w:rFonts w:ascii="Arial" w:hAnsi="Arial" w:cs="Arial"/>
      <w:sz w:val="22"/>
      <w:szCs w:val="22"/>
    </w:rPr>
  </w:style>
  <w:style w:type="paragraph" w:customStyle="1" w:styleId="Contenutotabella">
    <w:name w:val="Contenuto tabella"/>
    <w:basedOn w:val="Normale"/>
    <w:uiPriority w:val="99"/>
    <w:rsid w:val="00296F8F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296F8F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uiPriority w:val="99"/>
    <w:rsid w:val="00296F8F"/>
  </w:style>
  <w:style w:type="paragraph" w:customStyle="1" w:styleId="CC">
    <w:name w:val="CC"/>
    <w:basedOn w:val="Normale"/>
    <w:uiPriority w:val="99"/>
    <w:rsid w:val="00296F8F"/>
    <w:pPr>
      <w:keepLines/>
      <w:spacing w:line="220" w:lineRule="atLeast"/>
      <w:ind w:left="360" w:hanging="360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Default">
    <w:name w:val="Default"/>
    <w:uiPriority w:val="99"/>
    <w:rsid w:val="00F0738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353DA8"/>
    <w:pPr>
      <w:suppressAutoHyphens w:val="0"/>
      <w:spacing w:before="100" w:beforeAutospacing="1" w:after="100" w:afterAutospacing="1"/>
    </w:pPr>
    <w:rPr>
      <w:kern w:val="0"/>
      <w:lang w:eastAsia="it-IT"/>
    </w:rPr>
  </w:style>
  <w:style w:type="paragraph" w:customStyle="1" w:styleId="Pa45">
    <w:name w:val="Pa45"/>
    <w:basedOn w:val="Default"/>
    <w:next w:val="Default"/>
    <w:uiPriority w:val="99"/>
    <w:rsid w:val="00353DA8"/>
    <w:pPr>
      <w:spacing w:line="154" w:lineRule="atLeast"/>
    </w:pPr>
    <w:rPr>
      <w:rFonts w:ascii="ITC Avant Garde Std Bk" w:hAnsi="ITC Avant Garde Std Bk" w:cs="ITC Avant Garde Std Bk"/>
      <w:color w:val="auto"/>
    </w:rPr>
  </w:style>
  <w:style w:type="paragraph" w:styleId="Corpodeltesto3">
    <w:name w:val="Body Text 3"/>
    <w:basedOn w:val="Normale"/>
    <w:link w:val="Corpodeltesto3Carattere"/>
    <w:uiPriority w:val="99"/>
    <w:rsid w:val="00B620B2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61250"/>
    <w:rPr>
      <w:kern w:val="1"/>
      <w:sz w:val="16"/>
      <w:szCs w:val="16"/>
      <w:lang w:eastAsia="ar-SA" w:bidi="ar-SA"/>
    </w:rPr>
  </w:style>
  <w:style w:type="character" w:styleId="Enfasicorsivo">
    <w:name w:val="Emphasis"/>
    <w:basedOn w:val="Carpredefinitoparagrafo"/>
    <w:uiPriority w:val="20"/>
    <w:qFormat/>
    <w:rsid w:val="00FF00BF"/>
    <w:rPr>
      <w:i/>
      <w:iCs/>
    </w:rPr>
  </w:style>
  <w:style w:type="table" w:styleId="Grigliatabella">
    <w:name w:val="Table Grid"/>
    <w:basedOn w:val="Tabellanormale"/>
    <w:uiPriority w:val="99"/>
    <w:rsid w:val="009378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9E2257"/>
    <w:pPr>
      <w:ind w:left="720"/>
      <w:contextualSpacing/>
    </w:pPr>
  </w:style>
  <w:style w:type="character" w:customStyle="1" w:styleId="estremi">
    <w:name w:val="estremi"/>
    <w:basedOn w:val="Carpredefinitoparagrafo"/>
    <w:uiPriority w:val="99"/>
    <w:rsid w:val="00AC1076"/>
  </w:style>
  <w:style w:type="paragraph" w:styleId="Corpodeltesto2">
    <w:name w:val="Body Text 2"/>
    <w:basedOn w:val="Normale"/>
    <w:link w:val="Corpodeltesto2Carattere"/>
    <w:uiPriority w:val="99"/>
    <w:rsid w:val="00EC2BF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A0C44"/>
    <w:rPr>
      <w:kern w:val="1"/>
      <w:sz w:val="24"/>
      <w:szCs w:val="24"/>
      <w:lang w:eastAsia="ar-SA" w:bidi="ar-SA"/>
    </w:rPr>
  </w:style>
  <w:style w:type="character" w:customStyle="1" w:styleId="testorossodata">
    <w:name w:val="testo_rosso_data"/>
    <w:basedOn w:val="Carpredefinitoparagrafo"/>
    <w:rsid w:val="001E3EFE"/>
  </w:style>
  <w:style w:type="character" w:customStyle="1" w:styleId="containermail">
    <w:name w:val="container_mail"/>
    <w:basedOn w:val="Carpredefinitoparagrafo"/>
    <w:rsid w:val="001E3EFE"/>
  </w:style>
  <w:style w:type="character" w:styleId="Enfasigrassetto">
    <w:name w:val="Strong"/>
    <w:basedOn w:val="Carpredefinitoparagrafo"/>
    <w:uiPriority w:val="22"/>
    <w:qFormat/>
    <w:rsid w:val="001E3EFE"/>
    <w:rPr>
      <w:b/>
      <w:bCs/>
    </w:rPr>
  </w:style>
  <w:style w:type="character" w:customStyle="1" w:styleId="variarosso">
    <w:name w:val="varia_rosso"/>
    <w:basedOn w:val="Carpredefinitoparagrafo"/>
    <w:rsid w:val="001E3EFE"/>
  </w:style>
  <w:style w:type="character" w:customStyle="1" w:styleId="testogrigiopiccolo">
    <w:name w:val="testo_grigio_piccolo"/>
    <w:basedOn w:val="Carpredefinitoparagrafo"/>
    <w:rsid w:val="001E3E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4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2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5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4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0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28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17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9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8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3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39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2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3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2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35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8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5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9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96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3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0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3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6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26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74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4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432871">
          <w:marLeft w:val="141"/>
          <w:marRight w:val="1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68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_MIO\Lavori\Modelli\Modul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E2D19-A503-4429-82FE-68367E9C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Modulo.dot</Template>
  <TotalTime>5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TRIENNALE DI PREVENZIONE DELLA CORRUZIONE</vt:lpstr>
    </vt:vector>
  </TitlesOfParts>
  <Company>Olidata S.p.A.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TRIENNALE DI PREVENZIONE DELLA CORRUZIONE</dc:title>
  <dc:creator>x</dc:creator>
  <cp:lastModifiedBy>MAZZOLI-12883</cp:lastModifiedBy>
  <cp:revision>4</cp:revision>
  <cp:lastPrinted>2016-10-26T10:08:00Z</cp:lastPrinted>
  <dcterms:created xsi:type="dcterms:W3CDTF">2017-01-31T15:53:00Z</dcterms:created>
  <dcterms:modified xsi:type="dcterms:W3CDTF">2017-02-03T15:52:00Z</dcterms:modified>
</cp:coreProperties>
</file>