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IL CONSULTORIO FAMILIARE</w:t>
      </w:r>
    </w:p>
    <w:p>
      <w:pPr>
        <w:pStyle w:val="Normal"/>
        <w:spacing w:lineRule="auto" w:line="240"/>
        <w:jc w:val="center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AREA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PERCORSO NASCITA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ATTIVITA'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: VISITA GINECOLOGICA POST PARTUM 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OPERATORI COINVOLTI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GINECOLOGA/O + OSTETRICA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DESTINATARI DELL'INTERVENTO: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La visita ginecologica di controllo dopo il parto deve essere offerta a tutte le puerpere tra i 40 giorni dopo il parto e il ritorno della prima mestruazione post partum (capoparto).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PREPARAZIONE ALL'ESAME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: 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Non è necessaria alcuna preparazione all'esame.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Non è necessario essere accompagnati all'effettuazione dell'esame. Terminata l'indagine si può tornare a casa anche guidando.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COSTI: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- il controllo ginecologico effettuato dopo il parto in consultorio è gratuito entro i 90 giorni dal parto;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- avrà il costo della visita ginecologica se eseguito dopo i 90 giorni dalla data del parto;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- se la puerpera ha un'età inferiore ai 18 anni, la prestazione sarà effettuata gratuitamente.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COSA PORTARE ALL'ESAME: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0" w:hanging="36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tessera sanitaria;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0" w:right="0" w:hanging="36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documentazione ostetrica relativa al parto.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MODALITA' DI ACCESSO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720" w:right="0" w:hanging="36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su appuntamento tramite call center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/>
        <w:ind w:left="720" w:right="0" w:hanging="36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presso le sedi consultoriali nei giorni e negli orari di segreteria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imes New Roman">
    <w:charset w:val="00"/>
    <w:family w:val="auto"/>
    <w:pitch w:val="default"/>
  </w:font>
  <w:font w:name="Calibri">
    <w:charset w:val="00"/>
    <w:family w:val="auto"/>
    <w:pitch w:val="default"/>
  </w:font>
  <w:font w:name="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jc w:val="left"/>
    </w:pPr>
    <w:rPr>
      <w:rFonts w:ascii="Calibri" w:hAnsi="Calibri"/>
      <w:sz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revision>0</cp:revision>
</cp:coreProperties>
</file>