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19"/>
      </w:tblGrid>
      <w:tr w:rsidR="002276A1" w:rsidRPr="00DE2E30" w:rsidTr="00A268A1">
        <w:trPr>
          <w:trHeight w:val="479"/>
        </w:trPr>
        <w:tc>
          <w:tcPr>
            <w:tcW w:w="9619" w:type="dxa"/>
            <w:vAlign w:val="center"/>
          </w:tcPr>
          <w:p w:rsidR="002276A1" w:rsidRPr="00DE2E30" w:rsidRDefault="002276A1" w:rsidP="00D71ED8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E2E30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SCHEMA </w:t>
            </w:r>
            <w:proofErr w:type="spellStart"/>
            <w:r w:rsidRPr="00DE2E30">
              <w:rPr>
                <w:rFonts w:ascii="Verdana" w:hAnsi="Verdana" w:cs="Verdana"/>
                <w:b/>
                <w:bCs/>
                <w:sz w:val="18"/>
                <w:szCs w:val="18"/>
              </w:rPr>
              <w:t>DI</w:t>
            </w:r>
            <w:proofErr w:type="spellEnd"/>
            <w:r w:rsidRPr="00DE2E30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OFFERTA TECNICA DA INSERIRE NELLA BUSTA C)    </w:t>
            </w:r>
          </w:p>
          <w:p w:rsidR="002276A1" w:rsidRPr="00DE2E30" w:rsidRDefault="002276A1" w:rsidP="00D71ED8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2276A1" w:rsidRPr="00DE2E30" w:rsidRDefault="002276A1" w:rsidP="007D48D4">
            <w:pPr>
              <w:tabs>
                <w:tab w:val="left" w:pos="-1560"/>
                <w:tab w:val="left" w:pos="5670"/>
              </w:tabs>
              <w:ind w:right="-1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E2E30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FB10B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DE2E30">
              <w:rPr>
                <w:rFonts w:ascii="Verdana" w:hAnsi="Verdana" w:cs="Verdana"/>
                <w:b/>
                <w:bCs/>
                <w:sz w:val="18"/>
                <w:szCs w:val="18"/>
              </w:rPr>
              <w:t>Al Direttore Generale</w:t>
            </w:r>
          </w:p>
          <w:p w:rsidR="002276A1" w:rsidRPr="00DE2E30" w:rsidRDefault="002276A1" w:rsidP="007D48D4">
            <w:pPr>
              <w:tabs>
                <w:tab w:val="left" w:pos="-1560"/>
                <w:tab w:val="left" w:pos="5670"/>
              </w:tabs>
              <w:ind w:left="5670" w:right="-1" w:hanging="510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E2E30">
              <w:rPr>
                <w:rFonts w:ascii="Verdana" w:hAnsi="Verdana" w:cs="Verdana"/>
                <w:b/>
                <w:bCs/>
                <w:sz w:val="18"/>
                <w:szCs w:val="18"/>
              </w:rPr>
              <w:tab/>
              <w:t xml:space="preserve">Azienda Ospedaliera San Gerardo </w:t>
            </w:r>
          </w:p>
          <w:p w:rsidR="002276A1" w:rsidRPr="00DE2E30" w:rsidRDefault="002276A1" w:rsidP="00A268A1">
            <w:pPr>
              <w:tabs>
                <w:tab w:val="left" w:pos="-1560"/>
                <w:tab w:val="left" w:pos="5670"/>
              </w:tabs>
              <w:ind w:left="5670" w:right="-1" w:hanging="510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E2E30">
              <w:rPr>
                <w:rFonts w:ascii="Verdana" w:hAnsi="Verdana" w:cs="Verdana"/>
                <w:b/>
                <w:bCs/>
                <w:sz w:val="18"/>
                <w:szCs w:val="18"/>
              </w:rPr>
              <w:tab/>
              <w:t>di Monza</w:t>
            </w:r>
          </w:p>
          <w:p w:rsidR="002276A1" w:rsidRPr="00DE2E30" w:rsidRDefault="002276A1" w:rsidP="0086671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:rsidR="002276A1" w:rsidRPr="00DE2E30" w:rsidRDefault="002276A1" w:rsidP="002655B5">
      <w:pPr>
        <w:pStyle w:val="Corpodeltesto"/>
        <w:spacing w:before="120"/>
        <w:ind w:left="1080" w:hanging="1080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DE2E30">
        <w:rPr>
          <w:rFonts w:ascii="Verdana" w:hAnsi="Verdana" w:cs="Verdana"/>
          <w:b/>
          <w:bCs/>
          <w:sz w:val="18"/>
          <w:szCs w:val="18"/>
        </w:rPr>
        <w:t>OGGETTO:</w:t>
      </w:r>
      <w:r w:rsidRPr="00DE2E30">
        <w:rPr>
          <w:rFonts w:ascii="Verdana" w:hAnsi="Verdana" w:cs="Verdana"/>
          <w:b/>
          <w:bCs/>
          <w:sz w:val="18"/>
          <w:szCs w:val="18"/>
        </w:rPr>
        <w:tab/>
      </w:r>
      <w:r w:rsidRPr="00DE2E30">
        <w:rPr>
          <w:rFonts w:ascii="Verdana" w:hAnsi="Verdana" w:cs="Verdana"/>
          <w:b/>
          <w:bCs/>
          <w:spacing w:val="-3"/>
          <w:sz w:val="18"/>
          <w:szCs w:val="18"/>
        </w:rPr>
        <w:t xml:space="preserve">PROCEDURA NEGOZIATA PER L’AFFIDAMENTO  DELLE POLIZZE RCT/O DELL’AZIENDA OSPEDALIERA SAN GERARDO E </w:t>
      </w:r>
      <w:proofErr w:type="spellStart"/>
      <w:r w:rsidRPr="00DE2E30">
        <w:rPr>
          <w:rFonts w:ascii="Verdana" w:hAnsi="Verdana" w:cs="Verdana"/>
          <w:b/>
          <w:bCs/>
          <w:spacing w:val="-3"/>
          <w:sz w:val="18"/>
          <w:szCs w:val="18"/>
        </w:rPr>
        <w:t>DI</w:t>
      </w:r>
      <w:proofErr w:type="spellEnd"/>
      <w:r w:rsidRPr="00DE2E30">
        <w:rPr>
          <w:rFonts w:ascii="Verdana" w:hAnsi="Verdana" w:cs="Verdana"/>
          <w:b/>
          <w:bCs/>
          <w:spacing w:val="-3"/>
          <w:sz w:val="18"/>
          <w:szCs w:val="18"/>
        </w:rPr>
        <w:t xml:space="preserve"> FONDAZIONE MONZA E BRIANZA PER IL BAMBINO E LA SUA MAMMA.</w:t>
      </w:r>
    </w:p>
    <w:p w:rsidR="002276A1" w:rsidRPr="00DE2E30" w:rsidRDefault="002276A1" w:rsidP="00032021">
      <w:pPr>
        <w:pStyle w:val="Corpodeltesto"/>
        <w:spacing w:after="240"/>
        <w:ind w:left="372" w:firstLine="708"/>
        <w:jc w:val="left"/>
        <w:rPr>
          <w:rFonts w:ascii="Verdana" w:hAnsi="Verdana" w:cs="Verdana"/>
          <w:sz w:val="18"/>
          <w:szCs w:val="18"/>
        </w:rPr>
      </w:pPr>
      <w:r w:rsidRPr="00DE2E30">
        <w:rPr>
          <w:rFonts w:ascii="Verdana" w:hAnsi="Verdana" w:cs="Verdana"/>
          <w:b/>
          <w:bCs/>
          <w:color w:val="000000"/>
          <w:sz w:val="18"/>
          <w:szCs w:val="18"/>
        </w:rPr>
        <w:t xml:space="preserve">periodo </w:t>
      </w:r>
      <w:r w:rsidRPr="00DE2E30">
        <w:rPr>
          <w:rFonts w:ascii="Verdana" w:hAnsi="Verdana" w:cs="Verdana"/>
          <w:b/>
          <w:bCs/>
          <w:sz w:val="18"/>
          <w:szCs w:val="18"/>
        </w:rPr>
        <w:t>dalle ore 24.00 del 31.12.2012 alle ore 24.00 del 31.12.2015</w:t>
      </w:r>
      <w:r w:rsidRPr="00DE2E30">
        <w:rPr>
          <w:rFonts w:ascii="Verdana" w:hAnsi="Verdana" w:cs="Verdana"/>
          <w:sz w:val="18"/>
          <w:szCs w:val="18"/>
        </w:rPr>
        <w:t xml:space="preserve"> </w:t>
      </w:r>
    </w:p>
    <w:p w:rsidR="002276A1" w:rsidRDefault="002276A1" w:rsidP="008B10F1">
      <w:pPr>
        <w:tabs>
          <w:tab w:val="left" w:leader="dot" w:pos="6521"/>
        </w:tabs>
        <w:spacing w:before="120" w:line="360" w:lineRule="auto"/>
        <w:rPr>
          <w:rFonts w:ascii="Verdana" w:hAnsi="Verdana" w:cs="Verdana"/>
          <w:sz w:val="18"/>
          <w:szCs w:val="18"/>
        </w:rPr>
      </w:pPr>
    </w:p>
    <w:p w:rsidR="008F4E86" w:rsidRDefault="002276A1" w:rsidP="00FB10BB">
      <w:pPr>
        <w:tabs>
          <w:tab w:val="left" w:leader="dot" w:pos="6521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DE2E30">
        <w:rPr>
          <w:rFonts w:ascii="Verdana" w:hAnsi="Verdana" w:cs="Verdana"/>
          <w:sz w:val="18"/>
          <w:szCs w:val="18"/>
        </w:rPr>
        <w:t xml:space="preserve">Il Sottoscritto </w:t>
      </w:r>
      <w:r w:rsidR="008F4E86">
        <w:rPr>
          <w:rFonts w:ascii="Verdana" w:hAnsi="Verdana" w:cs="Verdana"/>
          <w:sz w:val="18"/>
          <w:szCs w:val="18"/>
        </w:rPr>
        <w:t xml:space="preserve"> ....................................................................... </w:t>
      </w:r>
      <w:r w:rsidRPr="00DE2E30">
        <w:rPr>
          <w:rFonts w:ascii="Verdana" w:hAnsi="Verdana" w:cs="Verdana"/>
          <w:sz w:val="18"/>
          <w:szCs w:val="18"/>
        </w:rPr>
        <w:t>(allega copia di documento di identità)</w:t>
      </w:r>
    </w:p>
    <w:p w:rsidR="002276A1" w:rsidRPr="00DE2E30" w:rsidRDefault="002276A1" w:rsidP="00FB10BB">
      <w:pPr>
        <w:tabs>
          <w:tab w:val="left" w:leader="dot" w:pos="6521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DE2E30">
        <w:rPr>
          <w:rFonts w:ascii="Verdana" w:hAnsi="Verdana" w:cs="Verdana"/>
          <w:sz w:val="18"/>
          <w:szCs w:val="18"/>
        </w:rPr>
        <w:t>nato a …................................................................................. il</w:t>
      </w:r>
      <w:r w:rsidR="008F4E86"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……</w:t>
      </w:r>
      <w:r w:rsidR="008F4E86">
        <w:rPr>
          <w:rFonts w:ascii="Verdana" w:hAnsi="Verdana" w:cs="Verdana"/>
          <w:sz w:val="18"/>
          <w:szCs w:val="18"/>
        </w:rPr>
        <w:t>……………….</w:t>
      </w:r>
      <w:r>
        <w:rPr>
          <w:rFonts w:ascii="Verdana" w:hAnsi="Verdana" w:cs="Verdana"/>
          <w:sz w:val="18"/>
          <w:szCs w:val="18"/>
        </w:rPr>
        <w:t>…………………………………</w:t>
      </w:r>
      <w:proofErr w:type="spellEnd"/>
      <w:r>
        <w:rPr>
          <w:rFonts w:ascii="Verdana" w:hAnsi="Verdana" w:cs="Verdana"/>
          <w:sz w:val="18"/>
          <w:szCs w:val="18"/>
        </w:rPr>
        <w:t>..</w:t>
      </w:r>
    </w:p>
    <w:p w:rsidR="002276A1" w:rsidRPr="00DE2E30" w:rsidRDefault="002276A1" w:rsidP="00FB10BB">
      <w:pPr>
        <w:tabs>
          <w:tab w:val="left" w:leader="dot" w:pos="9582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DE2E30">
        <w:rPr>
          <w:rFonts w:ascii="Verdana" w:hAnsi="Verdana" w:cs="Verdana"/>
          <w:sz w:val="18"/>
          <w:szCs w:val="18"/>
        </w:rPr>
        <w:t xml:space="preserve">residente a ....................................................... via </w:t>
      </w:r>
      <w:r w:rsidRPr="00DE2E30">
        <w:rPr>
          <w:rFonts w:ascii="Verdana" w:hAnsi="Verdana" w:cs="Verdana"/>
          <w:sz w:val="18"/>
          <w:szCs w:val="18"/>
        </w:rPr>
        <w:tab/>
      </w:r>
    </w:p>
    <w:p w:rsidR="002276A1" w:rsidRPr="00DE2E30" w:rsidRDefault="002276A1" w:rsidP="00FB10BB">
      <w:pPr>
        <w:pStyle w:val="Pidipagina"/>
        <w:tabs>
          <w:tab w:val="clear" w:pos="4819"/>
          <w:tab w:val="clear" w:pos="9638"/>
          <w:tab w:val="left" w:leader="dot" w:pos="9582"/>
        </w:tabs>
        <w:spacing w:line="360" w:lineRule="auto"/>
        <w:rPr>
          <w:rFonts w:ascii="Verdana" w:hAnsi="Verdana" w:cs="Verdana"/>
          <w:sz w:val="18"/>
          <w:szCs w:val="18"/>
        </w:rPr>
      </w:pPr>
      <w:r w:rsidRPr="00DE2E30">
        <w:rPr>
          <w:rFonts w:ascii="Verdana" w:hAnsi="Verdana" w:cs="Verdana"/>
          <w:sz w:val="18"/>
          <w:szCs w:val="18"/>
        </w:rPr>
        <w:t>in qualità di</w:t>
      </w:r>
      <w:r w:rsidRPr="00DE2E30">
        <w:rPr>
          <w:rFonts w:ascii="Verdana" w:hAnsi="Verdana" w:cs="Verdana"/>
          <w:sz w:val="18"/>
          <w:szCs w:val="18"/>
        </w:rPr>
        <w:tab/>
      </w:r>
    </w:p>
    <w:p w:rsidR="002276A1" w:rsidRPr="00DE2E30" w:rsidRDefault="002276A1" w:rsidP="00FB10BB">
      <w:pPr>
        <w:pStyle w:val="Pidipagina"/>
        <w:tabs>
          <w:tab w:val="clear" w:pos="4819"/>
          <w:tab w:val="clear" w:pos="9638"/>
          <w:tab w:val="left" w:leader="dot" w:pos="9582"/>
        </w:tabs>
        <w:spacing w:line="360" w:lineRule="auto"/>
        <w:rPr>
          <w:rFonts w:ascii="Verdana" w:hAnsi="Verdana" w:cs="Verdana"/>
          <w:sz w:val="18"/>
          <w:szCs w:val="18"/>
        </w:rPr>
      </w:pPr>
      <w:r w:rsidRPr="00DE2E30">
        <w:rPr>
          <w:rFonts w:ascii="Verdana" w:hAnsi="Verdana" w:cs="Verdana"/>
          <w:sz w:val="18"/>
          <w:szCs w:val="18"/>
        </w:rPr>
        <w:t xml:space="preserve">della Società </w:t>
      </w:r>
      <w:r w:rsidRPr="00DE2E30">
        <w:rPr>
          <w:rFonts w:ascii="Verdana" w:hAnsi="Verdana" w:cs="Verdana"/>
          <w:sz w:val="18"/>
          <w:szCs w:val="18"/>
        </w:rPr>
        <w:tab/>
      </w:r>
    </w:p>
    <w:p w:rsidR="002276A1" w:rsidRPr="00DE2E30" w:rsidRDefault="002276A1" w:rsidP="00FB10BB">
      <w:pPr>
        <w:tabs>
          <w:tab w:val="left" w:leader="dot" w:pos="4253"/>
          <w:tab w:val="left" w:leader="dot" w:pos="8647"/>
          <w:tab w:val="left" w:leader="dot" w:pos="9582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DE2E30">
        <w:rPr>
          <w:rFonts w:ascii="Verdana" w:hAnsi="Verdana" w:cs="Verdana"/>
          <w:sz w:val="18"/>
          <w:szCs w:val="18"/>
        </w:rPr>
        <w:t xml:space="preserve">con sede in </w:t>
      </w:r>
      <w:r w:rsidRPr="00DE2E30">
        <w:rPr>
          <w:rFonts w:ascii="Verdana" w:hAnsi="Verdana" w:cs="Verdana"/>
          <w:sz w:val="18"/>
          <w:szCs w:val="18"/>
        </w:rPr>
        <w:tab/>
        <w:t xml:space="preserve"> via </w:t>
      </w:r>
      <w:r w:rsidRPr="00DE2E30">
        <w:rPr>
          <w:rFonts w:ascii="Verdana" w:hAnsi="Verdana" w:cs="Verdana"/>
          <w:sz w:val="18"/>
          <w:szCs w:val="18"/>
        </w:rPr>
        <w:tab/>
        <w:t xml:space="preserve"> </w:t>
      </w:r>
      <w:proofErr w:type="spellStart"/>
      <w:r w:rsidRPr="00DE2E30">
        <w:rPr>
          <w:rFonts w:ascii="Verdana" w:hAnsi="Verdana" w:cs="Verdana"/>
          <w:sz w:val="18"/>
          <w:szCs w:val="18"/>
        </w:rPr>
        <w:t>n°</w:t>
      </w:r>
      <w:proofErr w:type="spellEnd"/>
      <w:r w:rsidRPr="00DE2E30">
        <w:rPr>
          <w:rFonts w:ascii="Verdana" w:hAnsi="Verdana" w:cs="Verdana"/>
          <w:sz w:val="18"/>
          <w:szCs w:val="18"/>
        </w:rPr>
        <w:t xml:space="preserve"> .</w:t>
      </w:r>
      <w:r w:rsidRPr="00DE2E30">
        <w:rPr>
          <w:rFonts w:ascii="Verdana" w:hAnsi="Verdana" w:cs="Verdana"/>
          <w:sz w:val="18"/>
          <w:szCs w:val="18"/>
        </w:rPr>
        <w:tab/>
      </w:r>
    </w:p>
    <w:p w:rsidR="002276A1" w:rsidRPr="00DE2E30" w:rsidRDefault="002276A1" w:rsidP="00FB10BB">
      <w:pPr>
        <w:tabs>
          <w:tab w:val="left" w:leader="dot" w:pos="9582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proofErr w:type="spellStart"/>
      <w:r w:rsidRPr="00DE2E30">
        <w:rPr>
          <w:rFonts w:ascii="Verdana" w:hAnsi="Verdana" w:cs="Verdana"/>
          <w:sz w:val="18"/>
          <w:szCs w:val="18"/>
        </w:rPr>
        <w:t>N°</w:t>
      </w:r>
      <w:proofErr w:type="spellEnd"/>
      <w:r w:rsidRPr="00DE2E30">
        <w:rPr>
          <w:rFonts w:ascii="Verdana" w:hAnsi="Verdana" w:cs="Verdana"/>
          <w:sz w:val="18"/>
          <w:szCs w:val="18"/>
        </w:rPr>
        <w:t xml:space="preserve"> Partita </w:t>
      </w:r>
      <w:proofErr w:type="spellStart"/>
      <w:r w:rsidRPr="00DE2E30">
        <w:rPr>
          <w:rFonts w:ascii="Verdana" w:hAnsi="Verdana" w:cs="Verdana"/>
          <w:sz w:val="18"/>
          <w:szCs w:val="18"/>
        </w:rPr>
        <w:t>I.V.A</w:t>
      </w:r>
      <w:proofErr w:type="spellEnd"/>
      <w:r w:rsidRPr="00DE2E30">
        <w:rPr>
          <w:rFonts w:ascii="Verdana" w:hAnsi="Verdana" w:cs="Verdana"/>
          <w:sz w:val="18"/>
          <w:szCs w:val="18"/>
        </w:rPr>
        <w:t xml:space="preserve"> ........................................................... </w:t>
      </w:r>
      <w:proofErr w:type="spellStart"/>
      <w:r w:rsidRPr="00DE2E30">
        <w:rPr>
          <w:rFonts w:ascii="Verdana" w:hAnsi="Verdana" w:cs="Verdana"/>
          <w:sz w:val="18"/>
          <w:szCs w:val="18"/>
        </w:rPr>
        <w:t>N°</w:t>
      </w:r>
      <w:proofErr w:type="spellEnd"/>
      <w:r w:rsidRPr="00DE2E30">
        <w:rPr>
          <w:rFonts w:ascii="Verdana" w:hAnsi="Verdana" w:cs="Verdana"/>
          <w:sz w:val="18"/>
          <w:szCs w:val="18"/>
        </w:rPr>
        <w:t xml:space="preserve"> Codice fiscale </w:t>
      </w:r>
      <w:r w:rsidRPr="00DE2E30">
        <w:rPr>
          <w:rFonts w:ascii="Verdana" w:hAnsi="Verdana" w:cs="Verdana"/>
          <w:sz w:val="18"/>
          <w:szCs w:val="18"/>
        </w:rPr>
        <w:tab/>
      </w:r>
    </w:p>
    <w:p w:rsidR="002276A1" w:rsidRPr="00DE2E30" w:rsidRDefault="002276A1" w:rsidP="00DE2E30">
      <w:pPr>
        <w:spacing w:before="120" w:after="120" w:line="360" w:lineRule="exact"/>
        <w:jc w:val="center"/>
        <w:rPr>
          <w:rFonts w:ascii="Verdana" w:hAnsi="Verdana" w:cs="Verdana"/>
          <w:b/>
          <w:bCs/>
          <w:sz w:val="18"/>
          <w:szCs w:val="18"/>
        </w:rPr>
      </w:pPr>
      <w:r w:rsidRPr="00DE2E30">
        <w:rPr>
          <w:rFonts w:ascii="Verdana" w:hAnsi="Verdana" w:cs="Verdana"/>
          <w:b/>
          <w:bCs/>
          <w:sz w:val="18"/>
          <w:szCs w:val="18"/>
        </w:rPr>
        <w:t>***</w:t>
      </w:r>
    </w:p>
    <w:p w:rsidR="002276A1" w:rsidRDefault="002276A1" w:rsidP="00DE2E30">
      <w:pPr>
        <w:rPr>
          <w:rFonts w:ascii="Verdana" w:hAnsi="Verdana" w:cs="Verdana"/>
          <w:b/>
          <w:bCs/>
          <w:sz w:val="18"/>
          <w:szCs w:val="18"/>
        </w:rPr>
      </w:pPr>
      <w:r w:rsidRPr="00DE2E30">
        <w:rPr>
          <w:rFonts w:ascii="Verdana" w:hAnsi="Verdana" w:cs="Verdana"/>
          <w:sz w:val="18"/>
          <w:szCs w:val="18"/>
        </w:rPr>
        <w:t xml:space="preserve">ai sensi degli articoli 46 e 47 del DPR 28 dicembre 2000 n. 445 e </w:t>
      </w:r>
      <w:proofErr w:type="spellStart"/>
      <w:r w:rsidRPr="00DE2E30">
        <w:rPr>
          <w:rFonts w:ascii="Verdana" w:hAnsi="Verdana" w:cs="Verdana"/>
          <w:sz w:val="18"/>
          <w:szCs w:val="18"/>
        </w:rPr>
        <w:t>s.m.i.</w:t>
      </w:r>
      <w:proofErr w:type="spellEnd"/>
      <w:r w:rsidRPr="00DE2E30">
        <w:rPr>
          <w:rFonts w:ascii="Verdana" w:hAnsi="Verdana" w:cs="Verdana"/>
          <w:sz w:val="18"/>
          <w:szCs w:val="18"/>
        </w:rPr>
        <w:t>, consapevole delle sanzioni penali previste dall'articolo 76 del medesimo DPR 445/2000, per le ipotesi di falsità in atti e dichiarazioni mendaci ivi indicate,</w:t>
      </w:r>
      <w:r w:rsidRPr="00DE2E30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2276A1" w:rsidRDefault="002276A1" w:rsidP="00DE2E30">
      <w:pPr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2276A1" w:rsidRDefault="002276A1" w:rsidP="00DE2E30">
      <w:pPr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2276A1" w:rsidRDefault="002276A1" w:rsidP="00DE2E30">
      <w:pPr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DICHIARA</w:t>
      </w:r>
    </w:p>
    <w:p w:rsidR="002276A1" w:rsidRPr="00DE2E30" w:rsidRDefault="002276A1" w:rsidP="00DE2E30">
      <w:pPr>
        <w:rPr>
          <w:rFonts w:ascii="Verdana" w:hAnsi="Verdana" w:cs="Verdana"/>
          <w:b/>
          <w:bCs/>
          <w:sz w:val="18"/>
          <w:szCs w:val="18"/>
        </w:rPr>
      </w:pPr>
    </w:p>
    <w:p w:rsidR="002276A1" w:rsidRPr="00A63F88" w:rsidRDefault="002276A1" w:rsidP="00866713">
      <w:pPr>
        <w:jc w:val="center"/>
        <w:rPr>
          <w:rFonts w:ascii="Verdana" w:hAnsi="Verdana" w:cs="Verdana"/>
          <w:b/>
          <w:bCs/>
          <w:i/>
          <w:iCs/>
          <w:sz w:val="18"/>
          <w:szCs w:val="18"/>
          <w:u w:val="single"/>
        </w:rPr>
      </w:pPr>
      <w:r>
        <w:rPr>
          <w:rFonts w:ascii="Verdana" w:hAnsi="Verdana" w:cs="Verdana"/>
          <w:b/>
          <w:bCs/>
          <w:i/>
          <w:iCs/>
          <w:sz w:val="18"/>
          <w:szCs w:val="18"/>
          <w:u w:val="single"/>
        </w:rPr>
        <w:t>(</w:t>
      </w:r>
      <w:r w:rsidRPr="00A63F88">
        <w:rPr>
          <w:rFonts w:ascii="Verdana" w:hAnsi="Verdana" w:cs="Verdana"/>
          <w:b/>
          <w:bCs/>
          <w:i/>
          <w:iCs/>
          <w:sz w:val="18"/>
          <w:szCs w:val="18"/>
          <w:u w:val="single"/>
        </w:rPr>
        <w:t>Il concorrente deve tassativamente barrare  le voci di interesse.</w:t>
      </w:r>
    </w:p>
    <w:p w:rsidR="002276A1" w:rsidRPr="00A63F88" w:rsidRDefault="002276A1" w:rsidP="00866713">
      <w:pPr>
        <w:jc w:val="center"/>
        <w:rPr>
          <w:rFonts w:ascii="Verdana" w:hAnsi="Verdana" w:cs="Verdana"/>
          <w:b/>
          <w:bCs/>
          <w:i/>
          <w:iCs/>
          <w:sz w:val="18"/>
          <w:szCs w:val="18"/>
          <w:u w:val="single"/>
        </w:rPr>
      </w:pPr>
    </w:p>
    <w:p w:rsidR="002276A1" w:rsidRDefault="002276A1" w:rsidP="00866713">
      <w:pPr>
        <w:jc w:val="center"/>
        <w:rPr>
          <w:rFonts w:ascii="Verdana" w:hAnsi="Verdana" w:cs="Verdana"/>
          <w:b/>
          <w:bCs/>
          <w:i/>
          <w:iCs/>
          <w:sz w:val="18"/>
          <w:szCs w:val="18"/>
          <w:u w:val="single"/>
        </w:rPr>
      </w:pPr>
      <w:r w:rsidRPr="00A63F88">
        <w:rPr>
          <w:rFonts w:ascii="Verdana" w:hAnsi="Verdana" w:cs="Verdana"/>
          <w:b/>
          <w:bCs/>
          <w:i/>
          <w:iCs/>
          <w:sz w:val="18"/>
          <w:szCs w:val="18"/>
          <w:u w:val="single"/>
        </w:rPr>
        <w:t>La valutazione tecnica verrà effettuata in base a quanto dichiarato nella presente scheda</w:t>
      </w:r>
      <w:r>
        <w:rPr>
          <w:rFonts w:ascii="Verdana" w:hAnsi="Verdana" w:cs="Verdana"/>
          <w:b/>
          <w:bCs/>
          <w:i/>
          <w:iCs/>
          <w:sz w:val="18"/>
          <w:szCs w:val="18"/>
          <w:u w:val="single"/>
        </w:rPr>
        <w:t>)</w:t>
      </w:r>
    </w:p>
    <w:p w:rsidR="002276A1" w:rsidRDefault="002276A1" w:rsidP="00866713">
      <w:pPr>
        <w:jc w:val="center"/>
        <w:rPr>
          <w:rFonts w:ascii="Verdana" w:hAnsi="Verdana" w:cs="Verdana"/>
          <w:b/>
          <w:bCs/>
          <w:i/>
          <w:iCs/>
          <w:sz w:val="18"/>
          <w:szCs w:val="18"/>
          <w:u w:val="single"/>
        </w:rPr>
      </w:pPr>
    </w:p>
    <w:p w:rsidR="002276A1" w:rsidRDefault="002276A1" w:rsidP="00866713">
      <w:pPr>
        <w:jc w:val="center"/>
        <w:rPr>
          <w:rFonts w:ascii="Verdana" w:hAnsi="Verdana" w:cs="Verdana"/>
          <w:b/>
          <w:bCs/>
          <w:i/>
          <w:iCs/>
          <w:sz w:val="18"/>
          <w:szCs w:val="18"/>
          <w:u w:val="single"/>
        </w:rPr>
      </w:pPr>
    </w:p>
    <w:p w:rsidR="002276A1" w:rsidRPr="00A63F88" w:rsidRDefault="002276A1" w:rsidP="00866713">
      <w:pPr>
        <w:jc w:val="center"/>
        <w:rPr>
          <w:rFonts w:ascii="Verdana" w:hAnsi="Verdana" w:cs="Verdana"/>
          <w:b/>
          <w:bCs/>
          <w:i/>
          <w:iCs/>
          <w:sz w:val="18"/>
          <w:szCs w:val="18"/>
          <w:u w:val="single"/>
        </w:rPr>
      </w:pPr>
    </w:p>
    <w:p w:rsidR="002276A1" w:rsidRPr="00A63F88" w:rsidRDefault="002276A1" w:rsidP="00795DE5">
      <w:pPr>
        <w:pStyle w:val="Corpodeltesto"/>
        <w:rPr>
          <w:rFonts w:ascii="Verdana" w:hAnsi="Verdana" w:cs="Verdana"/>
          <w:i/>
          <w:iCs/>
          <w:sz w:val="18"/>
          <w:szCs w:val="18"/>
        </w:rPr>
      </w:pPr>
    </w:p>
    <w:tbl>
      <w:tblPr>
        <w:tblW w:w="943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9"/>
        <w:gridCol w:w="8445"/>
      </w:tblGrid>
      <w:tr w:rsidR="002276A1" w:rsidRPr="00A63F88">
        <w:trPr>
          <w:cantSplit/>
          <w:trHeight w:val="838"/>
        </w:trPr>
        <w:tc>
          <w:tcPr>
            <w:tcW w:w="989" w:type="dxa"/>
            <w:shd w:val="pct5" w:color="auto" w:fill="auto"/>
            <w:vAlign w:val="center"/>
          </w:tcPr>
          <w:p w:rsidR="002276A1" w:rsidRPr="00A63F88" w:rsidRDefault="002276A1" w:rsidP="00D71ED8">
            <w:pPr>
              <w:pStyle w:val="Corpodeltesto"/>
              <w:ind w:right="278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445" w:type="dxa"/>
            <w:tcBorders>
              <w:top w:val="nil"/>
              <w:bottom w:val="nil"/>
              <w:right w:val="nil"/>
            </w:tcBorders>
            <w:vAlign w:val="center"/>
          </w:tcPr>
          <w:p w:rsidR="002276A1" w:rsidRPr="00A63F88" w:rsidRDefault="002276A1" w:rsidP="00D71ED8">
            <w:pPr>
              <w:pStyle w:val="Corpodeltesto"/>
              <w:ind w:left="344" w:right="-1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L’offerta è stata formulata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senza apportare alcuna variante/miglioria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rispetto a quanto previsto nei Capitolati Tecnici </w:t>
            </w:r>
          </w:p>
        </w:tc>
      </w:tr>
    </w:tbl>
    <w:p w:rsidR="002276A1" w:rsidRDefault="002276A1" w:rsidP="00795DE5">
      <w:pPr>
        <w:pStyle w:val="Corpodeltesto"/>
        <w:ind w:left="180" w:right="278"/>
        <w:jc w:val="both"/>
        <w:rPr>
          <w:rFonts w:ascii="Verdana" w:hAnsi="Verdana" w:cs="Verdana"/>
          <w:sz w:val="18"/>
          <w:szCs w:val="18"/>
        </w:rPr>
      </w:pPr>
    </w:p>
    <w:p w:rsidR="002276A1" w:rsidRDefault="002276A1" w:rsidP="00795DE5">
      <w:pPr>
        <w:pStyle w:val="Corpodeltesto"/>
        <w:ind w:left="180" w:right="278"/>
        <w:jc w:val="both"/>
        <w:rPr>
          <w:rFonts w:ascii="Verdana" w:hAnsi="Verdana" w:cs="Verdana"/>
          <w:sz w:val="18"/>
          <w:szCs w:val="18"/>
        </w:rPr>
      </w:pPr>
    </w:p>
    <w:p w:rsidR="002276A1" w:rsidRPr="00A63F88" w:rsidRDefault="002276A1" w:rsidP="00795DE5">
      <w:pPr>
        <w:pStyle w:val="Corpodeltesto"/>
        <w:ind w:left="180" w:right="278"/>
        <w:jc w:val="both"/>
        <w:rPr>
          <w:rFonts w:ascii="Verdana" w:hAnsi="Verdana" w:cs="Verdana"/>
          <w:sz w:val="18"/>
          <w:szCs w:val="18"/>
        </w:rPr>
      </w:pPr>
    </w:p>
    <w:tbl>
      <w:tblPr>
        <w:tblW w:w="984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9"/>
        <w:gridCol w:w="8857"/>
      </w:tblGrid>
      <w:tr w:rsidR="002276A1" w:rsidRPr="00A63F88">
        <w:trPr>
          <w:cantSplit/>
          <w:trHeight w:val="490"/>
        </w:trPr>
        <w:tc>
          <w:tcPr>
            <w:tcW w:w="989" w:type="dxa"/>
            <w:shd w:val="pct5" w:color="auto" w:fill="auto"/>
            <w:vAlign w:val="center"/>
          </w:tcPr>
          <w:p w:rsidR="002276A1" w:rsidRPr="00A63F88" w:rsidRDefault="002276A1" w:rsidP="00D71ED8">
            <w:pPr>
              <w:pStyle w:val="Corpodeltesto"/>
              <w:ind w:right="278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857" w:type="dxa"/>
            <w:tcBorders>
              <w:top w:val="nil"/>
              <w:bottom w:val="nil"/>
              <w:right w:val="nil"/>
            </w:tcBorders>
            <w:vAlign w:val="center"/>
          </w:tcPr>
          <w:p w:rsidR="002276A1" w:rsidRPr="00A63F88" w:rsidRDefault="002276A1" w:rsidP="00D71ED8">
            <w:pPr>
              <w:pStyle w:val="Corpodeltesto"/>
              <w:ind w:left="29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2276A1" w:rsidRPr="00A63F88" w:rsidRDefault="002276A1" w:rsidP="00D71ED8">
            <w:pPr>
              <w:pStyle w:val="Corpodeltesto"/>
              <w:ind w:left="29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L’offerta è stata formulata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apportando le seguenti varianti/migliorie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che, in caso di aggiudicazione, andranno dunque a modificare quanto previsto nei Capitolati Tecnici </w:t>
            </w:r>
          </w:p>
          <w:p w:rsidR="002276A1" w:rsidRPr="00A63F88" w:rsidRDefault="002276A1" w:rsidP="00D71ED8">
            <w:pPr>
              <w:pStyle w:val="Corpodeltesto"/>
              <w:ind w:left="29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2276A1" w:rsidRPr="00A63F88" w:rsidRDefault="002276A1" w:rsidP="00795DE5">
      <w:pPr>
        <w:pStyle w:val="Corpodeltesto"/>
        <w:ind w:left="180" w:right="278"/>
        <w:rPr>
          <w:rFonts w:ascii="Verdana" w:hAnsi="Verdana" w:cs="Verdana"/>
          <w:sz w:val="18"/>
          <w:szCs w:val="18"/>
        </w:rPr>
      </w:pPr>
    </w:p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i/>
          <w:iCs/>
          <w:sz w:val="18"/>
          <w:szCs w:val="18"/>
        </w:rPr>
      </w:pPr>
      <w:r w:rsidRPr="00A63F88">
        <w:rPr>
          <w:rFonts w:ascii="Verdana" w:hAnsi="Verdana" w:cs="Verdana"/>
          <w:i/>
          <w:iCs/>
          <w:sz w:val="18"/>
          <w:szCs w:val="18"/>
        </w:rPr>
        <w:t>La successiva parte della presente Scheda Offerta Componente Tecnica dovrà essere compilata solo nel caso in cui il Concorrente abbia barrato l’opzione che prevede l’inclusione di varianti/migliorie, sulla base delle quali è stata formulata la propria offerta economica.</w:t>
      </w:r>
    </w:p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i/>
          <w:iCs/>
          <w:sz w:val="18"/>
          <w:szCs w:val="18"/>
          <w:u w:val="single"/>
        </w:rPr>
      </w:pPr>
    </w:p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  <w:r w:rsidRPr="00A63F88">
        <w:rPr>
          <w:rFonts w:ascii="Verdana" w:hAnsi="Verdana" w:cs="Verdana"/>
          <w:i/>
          <w:iCs/>
          <w:sz w:val="18"/>
          <w:szCs w:val="18"/>
          <w:u w:val="single"/>
        </w:rPr>
        <w:t>Si precisa altresì che non è obbligatorio proporre varianti/migliorie a tutti gli elementi di seguito elencati, essendo ciascuno di essi valutato con punteggi separati</w:t>
      </w:r>
    </w:p>
    <w:p w:rsidR="002276A1" w:rsidRDefault="002276A1" w:rsidP="00795DE5">
      <w:pPr>
        <w:pStyle w:val="ABLOCKPARA"/>
        <w:ind w:left="180" w:right="-35"/>
        <w:jc w:val="center"/>
        <w:rPr>
          <w:rFonts w:ascii="Verdana" w:hAnsi="Verdana" w:cs="Verdana"/>
          <w:b/>
          <w:bCs/>
          <w:sz w:val="18"/>
          <w:szCs w:val="18"/>
          <w:u w:val="single"/>
          <w:lang w:eastAsia="en-US"/>
        </w:rPr>
      </w:pPr>
    </w:p>
    <w:p w:rsidR="002276A1" w:rsidRDefault="002276A1" w:rsidP="00795DE5">
      <w:pPr>
        <w:pStyle w:val="ABLOCKPARA"/>
        <w:ind w:left="180" w:right="-35"/>
        <w:jc w:val="center"/>
        <w:rPr>
          <w:rFonts w:ascii="Verdana" w:hAnsi="Verdana" w:cs="Verdana"/>
          <w:b/>
          <w:bCs/>
          <w:sz w:val="18"/>
          <w:szCs w:val="18"/>
          <w:u w:val="single"/>
          <w:lang w:eastAsia="en-US"/>
        </w:rPr>
      </w:pPr>
    </w:p>
    <w:p w:rsidR="002276A1" w:rsidRDefault="002276A1" w:rsidP="00795DE5">
      <w:pPr>
        <w:pStyle w:val="ABLOCKPARA"/>
        <w:ind w:left="180" w:right="-35"/>
        <w:jc w:val="center"/>
        <w:rPr>
          <w:rFonts w:ascii="Verdana" w:hAnsi="Verdana" w:cs="Verdana"/>
          <w:b/>
          <w:bCs/>
          <w:sz w:val="18"/>
          <w:szCs w:val="18"/>
          <w:u w:val="single"/>
          <w:lang w:eastAsia="en-US"/>
        </w:rPr>
      </w:pPr>
    </w:p>
    <w:p w:rsidR="002276A1" w:rsidRPr="00A63F88" w:rsidRDefault="002276A1" w:rsidP="00795DE5">
      <w:pPr>
        <w:pStyle w:val="ABLOCKPARA"/>
        <w:ind w:left="180" w:right="-35"/>
        <w:jc w:val="center"/>
        <w:rPr>
          <w:rFonts w:ascii="Verdana" w:hAnsi="Verdana" w:cs="Verdana"/>
          <w:b/>
          <w:bCs/>
          <w:sz w:val="18"/>
          <w:szCs w:val="18"/>
          <w:u w:val="single"/>
          <w:lang w:eastAsia="en-US"/>
        </w:rPr>
      </w:pPr>
    </w:p>
    <w:p w:rsidR="002276A1" w:rsidRPr="00A63F88" w:rsidRDefault="002276A1" w:rsidP="00795DE5">
      <w:pPr>
        <w:pStyle w:val="ABLOCKPARA"/>
        <w:ind w:left="180" w:right="-35"/>
        <w:jc w:val="center"/>
        <w:rPr>
          <w:rFonts w:ascii="Verdana" w:hAnsi="Verdana" w:cs="Verdana"/>
          <w:b/>
          <w:bCs/>
          <w:sz w:val="18"/>
          <w:szCs w:val="18"/>
          <w:u w:val="single"/>
          <w:lang w:eastAsia="en-U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4"/>
        <w:gridCol w:w="146"/>
        <w:gridCol w:w="8058"/>
      </w:tblGrid>
      <w:tr w:rsidR="002276A1" w:rsidRPr="00A63F88">
        <w:trPr>
          <w:trHeight w:val="828"/>
        </w:trPr>
        <w:tc>
          <w:tcPr>
            <w:tcW w:w="0" w:type="auto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bookmarkStart w:id="0" w:name="_Toc303253110"/>
            <w:r w:rsidRPr="00A63F8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lastRenderedPageBreak/>
              <w:t>Elemento A</w:t>
            </w:r>
            <w:bookmarkEnd w:id="0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  <w:bookmarkStart w:id="1" w:name="_Toc303253111"/>
            <w:r w:rsidRPr="00A63F88">
              <w:rPr>
                <w:rFonts w:ascii="Verdana" w:hAnsi="Verdana" w:cs="Verdana"/>
                <w:caps/>
                <w:sz w:val="18"/>
                <w:szCs w:val="18"/>
              </w:rPr>
              <w:t>Disponibilità alla sostituzione della Definizione</w:t>
            </w:r>
            <w:bookmarkEnd w:id="1"/>
          </w:p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  <w:bookmarkStart w:id="2" w:name="_Toc303253112"/>
            <w:r w:rsidRPr="00A63F88">
              <w:rPr>
                <w:rFonts w:ascii="Verdana" w:hAnsi="Verdana" w:cs="Verdana"/>
                <w:caps/>
                <w:sz w:val="18"/>
                <w:szCs w:val="18"/>
              </w:rPr>
              <w:t xml:space="preserve">“Richiesta </w:t>
            </w:r>
            <w:proofErr w:type="spellStart"/>
            <w:r w:rsidRPr="00A63F88">
              <w:rPr>
                <w:rFonts w:ascii="Verdana" w:hAnsi="Verdana" w:cs="Verdana"/>
                <w:caps/>
                <w:sz w:val="18"/>
                <w:szCs w:val="18"/>
              </w:rPr>
              <w:t>di</w:t>
            </w:r>
            <w:proofErr w:type="spellEnd"/>
            <w:r w:rsidRPr="00A63F88">
              <w:rPr>
                <w:rFonts w:ascii="Verdana" w:hAnsi="Verdana" w:cs="Verdana"/>
                <w:caps/>
                <w:sz w:val="18"/>
                <w:szCs w:val="18"/>
              </w:rPr>
              <w:t xml:space="preserve"> Risarcimento”</w:t>
            </w:r>
            <w:bookmarkEnd w:id="2"/>
          </w:p>
          <w:p w:rsidR="002276A1" w:rsidRPr="00A63F88" w:rsidRDefault="002276A1" w:rsidP="00D71ED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(Sezione “Definizioni”)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780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bookmarkStart w:id="3" w:name="_Toc303253113"/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NO</w:t>
            </w:r>
            <w:bookmarkEnd w:id="3"/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CA01BE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non intende sostituire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il 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testo base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riportato nei Capitolati Tecnici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738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bookmarkStart w:id="4" w:name="_Toc303253114"/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SI</w:t>
            </w:r>
            <w:bookmarkEnd w:id="4"/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DB6D8E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si impegna a sostituire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, il 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testo base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con il 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testo con variante migliorativa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di seguito riportato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p w:rsidR="002276A1" w:rsidRPr="00A63F88" w:rsidRDefault="002276A1" w:rsidP="00795DE5">
      <w:pPr>
        <w:pStyle w:val="ABLOCKPARA"/>
        <w:ind w:left="2127" w:right="-35"/>
        <w:jc w:val="both"/>
        <w:rPr>
          <w:rFonts w:ascii="Verdana" w:hAnsi="Verdana" w:cs="Verdana"/>
          <w:b/>
          <w:bCs/>
          <w:sz w:val="18"/>
          <w:szCs w:val="18"/>
          <w:u w:val="single"/>
          <w:lang w:eastAsia="en-US"/>
        </w:rPr>
      </w:pPr>
      <w:r w:rsidRPr="00A63F88">
        <w:rPr>
          <w:rFonts w:ascii="Verdana" w:hAnsi="Verdana" w:cs="Verdana"/>
          <w:i/>
          <w:iCs/>
          <w:sz w:val="18"/>
          <w:szCs w:val="18"/>
        </w:rPr>
        <w:t>“qualsiasi citazione in giudizio od altra comunicazione scritta di richiesta danni inviata, anche tramite un organismo di mediazione, all’Assicurato; si intende parificata alla richiesta di risarcimento la formale notifica dell’avvio di inchiesta da parte delle Autorità competenti in relazione a danni per i quali è prestata l’assicurazione nel momento in cui l’Assicurato ne venga per la prima volta a conoscenza con comunicazione scritta.”</w:t>
      </w:r>
    </w:p>
    <w:p w:rsidR="002276A1" w:rsidRPr="00A63F88" w:rsidRDefault="002276A1" w:rsidP="00795DE5">
      <w:pPr>
        <w:pStyle w:val="ABLOCKPARA"/>
        <w:ind w:left="180" w:right="-35"/>
        <w:jc w:val="center"/>
        <w:rPr>
          <w:rFonts w:ascii="Verdana" w:hAnsi="Verdana" w:cs="Verdana"/>
          <w:b/>
          <w:bCs/>
          <w:sz w:val="18"/>
          <w:szCs w:val="18"/>
          <w:u w:val="single"/>
          <w:lang w:eastAsia="en-US"/>
        </w:rPr>
      </w:pPr>
    </w:p>
    <w:p w:rsidR="002276A1" w:rsidRPr="00A63F88" w:rsidRDefault="002276A1" w:rsidP="00795DE5">
      <w:pPr>
        <w:pStyle w:val="ABLOCKPARA"/>
        <w:ind w:left="180" w:right="-35"/>
        <w:jc w:val="center"/>
        <w:rPr>
          <w:rFonts w:ascii="Verdana" w:hAnsi="Verdana" w:cs="Verdana"/>
          <w:b/>
          <w:bCs/>
          <w:sz w:val="18"/>
          <w:szCs w:val="18"/>
          <w:u w:val="single"/>
          <w:lang w:eastAsia="en-U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4"/>
        <w:gridCol w:w="146"/>
        <w:gridCol w:w="8058"/>
      </w:tblGrid>
      <w:tr w:rsidR="002276A1" w:rsidRPr="00A63F88">
        <w:trPr>
          <w:trHeight w:val="828"/>
        </w:trPr>
        <w:tc>
          <w:tcPr>
            <w:tcW w:w="0" w:type="auto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bookmarkStart w:id="5" w:name="_Toc303253115"/>
            <w:r w:rsidRPr="00A63F8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Elemento B</w:t>
            </w:r>
            <w:bookmarkEnd w:id="5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  <w:bookmarkStart w:id="6" w:name="_Toc303253116"/>
            <w:r w:rsidRPr="00A63F88">
              <w:rPr>
                <w:rFonts w:ascii="Verdana" w:hAnsi="Verdana" w:cs="Verdana"/>
                <w:caps/>
                <w:sz w:val="18"/>
                <w:szCs w:val="18"/>
              </w:rPr>
              <w:t>Disponibilità alla sostituzione della Definizione</w:t>
            </w:r>
            <w:bookmarkEnd w:id="6"/>
          </w:p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  <w:bookmarkStart w:id="7" w:name="_Toc303253117"/>
            <w:r w:rsidRPr="00A63F88">
              <w:rPr>
                <w:rFonts w:ascii="Verdana" w:hAnsi="Verdana" w:cs="Verdana"/>
                <w:caps/>
                <w:sz w:val="18"/>
                <w:szCs w:val="18"/>
              </w:rPr>
              <w:t>“FATTI NOTI”</w:t>
            </w:r>
            <w:bookmarkEnd w:id="7"/>
          </w:p>
          <w:p w:rsidR="002276A1" w:rsidRPr="00A63F88" w:rsidRDefault="002276A1" w:rsidP="00D71ED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(Sezione “Definizioni”)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780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bookmarkStart w:id="8" w:name="_Toc303253118"/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NO</w:t>
            </w:r>
            <w:bookmarkEnd w:id="8"/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CA01BE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non intende sostituire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il 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testo base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riportato nei Capitolati Tecnici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738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bookmarkStart w:id="9" w:name="_Toc303253119"/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SI</w:t>
            </w:r>
            <w:bookmarkEnd w:id="9"/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DB6D8E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si impegna a sostituire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, il 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testo base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con il 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testo con variante migliorativa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di seguito riportato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p w:rsidR="002276A1" w:rsidRPr="00A63F88" w:rsidRDefault="002276A1" w:rsidP="00795DE5">
      <w:pPr>
        <w:pStyle w:val="Intestazione"/>
        <w:tabs>
          <w:tab w:val="left" w:pos="426"/>
        </w:tabs>
        <w:spacing w:before="180" w:after="120"/>
        <w:ind w:left="2127"/>
        <w:jc w:val="both"/>
        <w:rPr>
          <w:rFonts w:ascii="Verdana" w:hAnsi="Verdana" w:cs="Verdana"/>
          <w:i/>
          <w:iCs/>
          <w:sz w:val="18"/>
          <w:szCs w:val="18"/>
          <w:lang w:eastAsia="it-IT"/>
        </w:rPr>
      </w:pPr>
      <w:r w:rsidRPr="00A63F88">
        <w:rPr>
          <w:rFonts w:ascii="Verdana" w:hAnsi="Verdana" w:cs="Verdana"/>
          <w:i/>
          <w:iCs/>
          <w:sz w:val="18"/>
          <w:szCs w:val="18"/>
          <w:lang w:eastAsia="it-IT"/>
        </w:rPr>
        <w:t>“Eventi che, verificatisi in data antecedente all’effetto della polizza, potrebbero successivamente dare origine ad uno degli eventi definiti come Sinistro RCT e/o Sinistro RCO e che siano identificabili in una o più delle seguenti casistiche:</w:t>
      </w:r>
    </w:p>
    <w:p w:rsidR="002276A1" w:rsidRPr="00A63F88" w:rsidRDefault="002276A1" w:rsidP="00DB6D8E">
      <w:pPr>
        <w:pStyle w:val="Intestazione"/>
        <w:tabs>
          <w:tab w:val="left" w:pos="426"/>
          <w:tab w:val="left" w:pos="1560"/>
          <w:tab w:val="left" w:pos="2410"/>
        </w:tabs>
        <w:spacing w:before="180" w:after="120"/>
        <w:ind w:left="2410" w:hanging="283"/>
        <w:jc w:val="both"/>
        <w:rPr>
          <w:rFonts w:ascii="Verdana" w:hAnsi="Verdana" w:cs="Verdana"/>
          <w:i/>
          <w:iCs/>
          <w:sz w:val="18"/>
          <w:szCs w:val="18"/>
          <w:lang w:eastAsia="it-IT"/>
        </w:rPr>
      </w:pPr>
      <w:r w:rsidRPr="00A63F88">
        <w:rPr>
          <w:rFonts w:ascii="Verdana" w:hAnsi="Verdana" w:cs="Verdana"/>
          <w:i/>
          <w:iCs/>
          <w:sz w:val="18"/>
          <w:szCs w:val="18"/>
          <w:lang w:eastAsia="it-IT"/>
        </w:rPr>
        <w:t>a)</w:t>
      </w:r>
      <w:r w:rsidRPr="00A63F88">
        <w:rPr>
          <w:rFonts w:ascii="Verdana" w:hAnsi="Verdana" w:cs="Verdana"/>
          <w:i/>
          <w:iCs/>
          <w:sz w:val="18"/>
          <w:szCs w:val="18"/>
          <w:lang w:eastAsia="it-IT"/>
        </w:rPr>
        <w:tab/>
        <w:t>la notifica, al Contraente e/o ad un Assicurato, di atti giudiziari a seguito dei quali non abbia avuto luogo alcun evento riconducibile alla definizione di “sinistro” di cui sopra a condizione che dalle motivazioni che si evincono dalla documentazione di riferimento antecedente l’effetto della presente polizza fosse indicata la possibilità dell’eventuale generazione di un sinistro;</w:t>
      </w:r>
    </w:p>
    <w:p w:rsidR="002276A1" w:rsidRPr="00A63F88" w:rsidRDefault="002276A1" w:rsidP="00795DE5">
      <w:pPr>
        <w:pStyle w:val="Intestazione"/>
        <w:tabs>
          <w:tab w:val="left" w:pos="426"/>
          <w:tab w:val="left" w:pos="1560"/>
          <w:tab w:val="left" w:pos="2410"/>
        </w:tabs>
        <w:spacing w:before="180" w:after="120"/>
        <w:ind w:left="2410" w:hanging="283"/>
        <w:jc w:val="both"/>
        <w:rPr>
          <w:rFonts w:ascii="Verdana" w:hAnsi="Verdana" w:cs="Verdana"/>
          <w:i/>
          <w:iCs/>
          <w:sz w:val="18"/>
          <w:szCs w:val="18"/>
          <w:lang w:eastAsia="it-IT"/>
        </w:rPr>
      </w:pPr>
      <w:r w:rsidRPr="00A63F88">
        <w:rPr>
          <w:rFonts w:ascii="Verdana" w:hAnsi="Verdana" w:cs="Verdana"/>
          <w:i/>
          <w:iCs/>
          <w:sz w:val="18"/>
          <w:szCs w:val="18"/>
          <w:lang w:eastAsia="it-IT"/>
        </w:rPr>
        <w:t>b)</w:t>
      </w:r>
      <w:r w:rsidRPr="00A63F88">
        <w:rPr>
          <w:rFonts w:ascii="Verdana" w:hAnsi="Verdana" w:cs="Verdana"/>
          <w:i/>
          <w:iCs/>
          <w:sz w:val="18"/>
          <w:szCs w:val="18"/>
          <w:lang w:eastAsia="it-IT"/>
        </w:rPr>
        <w:tab/>
        <w:t>tutti quegli eventi avversi (evento inatteso correlato al processo assistenziale e che comporta un danno al paziente, non intenzionale ed indesiderabile) che presentino contemporaneamente tutte le cinque seguenti caratteristiche:</w:t>
      </w:r>
    </w:p>
    <w:p w:rsidR="002276A1" w:rsidRPr="00A63F88" w:rsidRDefault="002276A1" w:rsidP="00795DE5">
      <w:pPr>
        <w:pStyle w:val="Intestazione"/>
        <w:tabs>
          <w:tab w:val="left" w:pos="426"/>
          <w:tab w:val="left" w:pos="1985"/>
          <w:tab w:val="left" w:pos="2694"/>
        </w:tabs>
        <w:spacing w:before="180"/>
        <w:ind w:left="2410"/>
        <w:jc w:val="both"/>
        <w:rPr>
          <w:rFonts w:ascii="Verdana" w:hAnsi="Verdana" w:cs="Verdana"/>
          <w:i/>
          <w:iCs/>
          <w:sz w:val="18"/>
          <w:szCs w:val="18"/>
          <w:lang w:eastAsia="it-IT"/>
        </w:rPr>
      </w:pPr>
      <w:r w:rsidRPr="00A63F88">
        <w:rPr>
          <w:rFonts w:ascii="Verdana" w:hAnsi="Verdana" w:cs="Verdana"/>
          <w:i/>
          <w:iCs/>
          <w:sz w:val="18"/>
          <w:szCs w:val="18"/>
          <w:lang w:eastAsia="it-IT"/>
        </w:rPr>
        <w:t>1.</w:t>
      </w:r>
      <w:r w:rsidRPr="00A63F88">
        <w:rPr>
          <w:rFonts w:ascii="Verdana" w:hAnsi="Verdana" w:cs="Verdana"/>
          <w:i/>
          <w:iCs/>
          <w:sz w:val="18"/>
          <w:szCs w:val="18"/>
          <w:lang w:eastAsia="it-IT"/>
        </w:rPr>
        <w:tab/>
        <w:t>concentrazione cronologica di accadimento;</w:t>
      </w:r>
    </w:p>
    <w:p w:rsidR="002276A1" w:rsidRPr="00A63F88" w:rsidRDefault="002276A1" w:rsidP="00795DE5">
      <w:pPr>
        <w:pStyle w:val="Intestazione"/>
        <w:tabs>
          <w:tab w:val="left" w:pos="426"/>
          <w:tab w:val="left" w:pos="1985"/>
          <w:tab w:val="left" w:pos="2694"/>
        </w:tabs>
        <w:ind w:left="2410"/>
        <w:jc w:val="both"/>
        <w:rPr>
          <w:rFonts w:ascii="Verdana" w:hAnsi="Verdana" w:cs="Verdana"/>
          <w:i/>
          <w:iCs/>
          <w:sz w:val="18"/>
          <w:szCs w:val="18"/>
          <w:lang w:eastAsia="it-IT"/>
        </w:rPr>
      </w:pPr>
      <w:r w:rsidRPr="00A63F88">
        <w:rPr>
          <w:rFonts w:ascii="Verdana" w:hAnsi="Verdana" w:cs="Verdana"/>
          <w:i/>
          <w:iCs/>
          <w:sz w:val="18"/>
          <w:szCs w:val="18"/>
          <w:lang w:eastAsia="it-IT"/>
        </w:rPr>
        <w:t>2.</w:t>
      </w:r>
      <w:r w:rsidRPr="00A63F88">
        <w:rPr>
          <w:rFonts w:ascii="Verdana" w:hAnsi="Verdana" w:cs="Verdana"/>
          <w:i/>
          <w:iCs/>
          <w:sz w:val="18"/>
          <w:szCs w:val="18"/>
          <w:lang w:eastAsia="it-IT"/>
        </w:rPr>
        <w:tab/>
        <w:t>serialità (almeno 5 accadimenti);</w:t>
      </w:r>
    </w:p>
    <w:p w:rsidR="002276A1" w:rsidRPr="00A63F88" w:rsidRDefault="002276A1" w:rsidP="00795DE5">
      <w:pPr>
        <w:pStyle w:val="Intestazione"/>
        <w:tabs>
          <w:tab w:val="left" w:pos="426"/>
          <w:tab w:val="left" w:pos="1985"/>
          <w:tab w:val="left" w:pos="2694"/>
        </w:tabs>
        <w:ind w:left="2410"/>
        <w:jc w:val="both"/>
        <w:rPr>
          <w:rFonts w:ascii="Verdana" w:hAnsi="Verdana" w:cs="Verdana"/>
          <w:i/>
          <w:iCs/>
          <w:sz w:val="18"/>
          <w:szCs w:val="18"/>
          <w:lang w:eastAsia="it-IT"/>
        </w:rPr>
      </w:pPr>
      <w:r w:rsidRPr="00A63F88">
        <w:rPr>
          <w:rFonts w:ascii="Verdana" w:hAnsi="Verdana" w:cs="Verdana"/>
          <w:i/>
          <w:iCs/>
          <w:sz w:val="18"/>
          <w:szCs w:val="18"/>
          <w:lang w:eastAsia="it-IT"/>
        </w:rPr>
        <w:t>3.</w:t>
      </w:r>
      <w:r w:rsidRPr="00A63F88">
        <w:rPr>
          <w:rFonts w:ascii="Verdana" w:hAnsi="Verdana" w:cs="Verdana"/>
          <w:i/>
          <w:iCs/>
          <w:sz w:val="18"/>
          <w:szCs w:val="18"/>
          <w:lang w:eastAsia="it-IT"/>
        </w:rPr>
        <w:tab/>
        <w:t xml:space="preserve">univocità </w:t>
      </w:r>
      <w:proofErr w:type="spellStart"/>
      <w:r w:rsidRPr="00A63F88">
        <w:rPr>
          <w:rFonts w:ascii="Verdana" w:hAnsi="Verdana" w:cs="Verdana"/>
          <w:i/>
          <w:iCs/>
          <w:sz w:val="18"/>
          <w:szCs w:val="18"/>
          <w:lang w:eastAsia="it-IT"/>
        </w:rPr>
        <w:t>ezio-pato-genetica</w:t>
      </w:r>
      <w:proofErr w:type="spellEnd"/>
      <w:r w:rsidRPr="00A63F88">
        <w:rPr>
          <w:rFonts w:ascii="Verdana" w:hAnsi="Verdana" w:cs="Verdana"/>
          <w:i/>
          <w:iCs/>
          <w:sz w:val="18"/>
          <w:szCs w:val="18"/>
          <w:lang w:eastAsia="it-IT"/>
        </w:rPr>
        <w:t>;</w:t>
      </w:r>
    </w:p>
    <w:p w:rsidR="002276A1" w:rsidRPr="00A63F88" w:rsidRDefault="002276A1" w:rsidP="00795DE5">
      <w:pPr>
        <w:pStyle w:val="Intestazione"/>
        <w:tabs>
          <w:tab w:val="left" w:pos="426"/>
          <w:tab w:val="left" w:pos="1985"/>
          <w:tab w:val="left" w:pos="2694"/>
        </w:tabs>
        <w:ind w:left="2410"/>
        <w:jc w:val="both"/>
        <w:rPr>
          <w:rFonts w:ascii="Verdana" w:hAnsi="Verdana" w:cs="Verdana"/>
          <w:i/>
          <w:iCs/>
          <w:sz w:val="18"/>
          <w:szCs w:val="18"/>
          <w:lang w:eastAsia="it-IT"/>
        </w:rPr>
      </w:pPr>
      <w:r w:rsidRPr="00A63F88">
        <w:rPr>
          <w:rFonts w:ascii="Verdana" w:hAnsi="Verdana" w:cs="Verdana"/>
          <w:i/>
          <w:iCs/>
          <w:sz w:val="18"/>
          <w:szCs w:val="18"/>
          <w:lang w:eastAsia="it-IT"/>
        </w:rPr>
        <w:t>4.</w:t>
      </w:r>
      <w:r w:rsidRPr="00A63F88">
        <w:rPr>
          <w:rFonts w:ascii="Verdana" w:hAnsi="Verdana" w:cs="Verdana"/>
          <w:i/>
          <w:iCs/>
          <w:sz w:val="18"/>
          <w:szCs w:val="18"/>
          <w:lang w:eastAsia="it-IT"/>
        </w:rPr>
        <w:tab/>
        <w:t>oggetto di indagine interna e/o esterna;</w:t>
      </w:r>
    </w:p>
    <w:p w:rsidR="002276A1" w:rsidRPr="00A63F88" w:rsidRDefault="002276A1" w:rsidP="00795DE5">
      <w:pPr>
        <w:pStyle w:val="Intestazione"/>
        <w:tabs>
          <w:tab w:val="left" w:pos="426"/>
          <w:tab w:val="left" w:pos="1985"/>
          <w:tab w:val="left" w:pos="2694"/>
        </w:tabs>
        <w:ind w:left="2410"/>
        <w:jc w:val="both"/>
        <w:rPr>
          <w:rFonts w:ascii="Verdana" w:hAnsi="Verdana" w:cs="Verdana"/>
          <w:i/>
          <w:iCs/>
          <w:sz w:val="18"/>
          <w:szCs w:val="18"/>
          <w:lang w:eastAsia="it-IT"/>
        </w:rPr>
      </w:pPr>
      <w:r w:rsidRPr="00A63F88">
        <w:rPr>
          <w:rFonts w:ascii="Verdana" w:hAnsi="Verdana" w:cs="Verdana"/>
          <w:i/>
          <w:iCs/>
          <w:sz w:val="18"/>
          <w:szCs w:val="18"/>
          <w:lang w:eastAsia="it-IT"/>
        </w:rPr>
        <w:t>5.</w:t>
      </w:r>
      <w:r w:rsidRPr="00A63F88">
        <w:rPr>
          <w:rFonts w:ascii="Verdana" w:hAnsi="Verdana" w:cs="Verdana"/>
          <w:i/>
          <w:iCs/>
          <w:sz w:val="18"/>
          <w:szCs w:val="18"/>
          <w:lang w:eastAsia="it-IT"/>
        </w:rPr>
        <w:tab/>
        <w:t>noti alla Direzione aziendale per il tramite di comunicazione scritta;</w:t>
      </w:r>
    </w:p>
    <w:p w:rsidR="002276A1" w:rsidRPr="00A63F88" w:rsidRDefault="002276A1" w:rsidP="00795DE5">
      <w:pPr>
        <w:pStyle w:val="Intestazione"/>
        <w:tabs>
          <w:tab w:val="left" w:pos="426"/>
          <w:tab w:val="left" w:pos="1560"/>
          <w:tab w:val="left" w:pos="2410"/>
        </w:tabs>
        <w:spacing w:before="180" w:after="120"/>
        <w:ind w:left="2410" w:hanging="283"/>
        <w:jc w:val="both"/>
        <w:rPr>
          <w:rFonts w:ascii="Verdana" w:hAnsi="Verdana" w:cs="Verdana"/>
          <w:i/>
          <w:iCs/>
          <w:sz w:val="18"/>
          <w:szCs w:val="18"/>
          <w:lang w:eastAsia="it-IT"/>
        </w:rPr>
      </w:pPr>
      <w:r w:rsidRPr="00A63F88">
        <w:rPr>
          <w:rFonts w:ascii="Verdana" w:hAnsi="Verdana" w:cs="Verdana"/>
          <w:i/>
          <w:iCs/>
          <w:sz w:val="18"/>
          <w:szCs w:val="18"/>
          <w:lang w:eastAsia="it-IT"/>
        </w:rPr>
        <w:t>c)</w:t>
      </w:r>
      <w:r w:rsidRPr="00A63F88">
        <w:rPr>
          <w:rFonts w:ascii="Verdana" w:hAnsi="Verdana" w:cs="Verdana"/>
          <w:i/>
          <w:iCs/>
          <w:sz w:val="18"/>
          <w:szCs w:val="18"/>
          <w:lang w:eastAsia="it-IT"/>
        </w:rPr>
        <w:tab/>
        <w:t>qualunque altro evento (oggetto di indagine interna e/o esterna e reso noto alla Direzione aziendale per il tramite di comunicazione scritta) rientrante nell’elenco degli “Eventi Sentinella”, così come definiti ed elencati dal Ministero della Salute (o altra Istituzione ufficialmente a ciò deputata a livello nazionale), in vigore al momento dell’indizione della procedura di gara per l’affidamento della presente polizza.”</w:t>
      </w:r>
    </w:p>
    <w:p w:rsidR="002276A1" w:rsidRPr="00A63F88" w:rsidRDefault="002276A1" w:rsidP="00795DE5">
      <w:pPr>
        <w:pStyle w:val="ABLOCKPARA"/>
        <w:ind w:left="180" w:right="-35"/>
        <w:jc w:val="center"/>
        <w:rPr>
          <w:rFonts w:ascii="Verdana" w:hAnsi="Verdana" w:cs="Verdana"/>
          <w:b/>
          <w:bCs/>
          <w:sz w:val="18"/>
          <w:szCs w:val="18"/>
          <w:u w:val="single"/>
          <w:lang w:eastAsia="en-US"/>
        </w:rPr>
      </w:pPr>
    </w:p>
    <w:p w:rsidR="002276A1" w:rsidRPr="00A63F88" w:rsidRDefault="002276A1" w:rsidP="00795DE5">
      <w:pPr>
        <w:pStyle w:val="ABLOCKPARA"/>
        <w:ind w:left="180" w:right="-35"/>
        <w:jc w:val="center"/>
        <w:rPr>
          <w:rFonts w:ascii="Verdana" w:hAnsi="Verdana" w:cs="Verdana"/>
          <w:b/>
          <w:bCs/>
          <w:sz w:val="18"/>
          <w:szCs w:val="18"/>
          <w:u w:val="single"/>
          <w:lang w:eastAsia="en-U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6"/>
        <w:gridCol w:w="146"/>
        <w:gridCol w:w="8058"/>
      </w:tblGrid>
      <w:tr w:rsidR="002276A1" w:rsidRPr="00A63F88">
        <w:trPr>
          <w:trHeight w:val="828"/>
        </w:trPr>
        <w:tc>
          <w:tcPr>
            <w:tcW w:w="0" w:type="auto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bookmarkStart w:id="10" w:name="_Toc303253120"/>
            <w:r w:rsidRPr="00A63F8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Elemento C</w:t>
            </w:r>
            <w:bookmarkEnd w:id="10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  <w:r w:rsidRPr="00A63F88">
              <w:rPr>
                <w:rFonts w:ascii="Verdana" w:hAnsi="Verdana" w:cs="Verdana"/>
                <w:caps/>
                <w:sz w:val="18"/>
                <w:szCs w:val="18"/>
              </w:rPr>
              <w:t>Aumento dei giorni utili per la Denuncia del Sinistro</w:t>
            </w:r>
          </w:p>
          <w:p w:rsidR="002276A1" w:rsidRPr="00A63F88" w:rsidRDefault="002276A1" w:rsidP="00DB6D8E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(Art. 16 – Obblighi della Contraente e/o dell’Assicurato – Denuncia del Sinistro)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780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bookmarkStart w:id="11" w:name="_Toc303253122"/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NO</w:t>
            </w:r>
            <w:bookmarkEnd w:id="11"/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CA01BE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non intende aumentare ad oltre i 30 giorni previsti nei Capitolati Tecnici il termine utile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per la denuncia dei sinistri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517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bookmarkStart w:id="12" w:name="_Toc303253123"/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SI</w:t>
            </w:r>
            <w:bookmarkEnd w:id="12"/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DB6D8E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si impegna ad aumentare il termine utile per la denuncia dei sinistri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fino ad un massimo di: 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p w:rsidR="002276A1" w:rsidRPr="00A63F88" w:rsidRDefault="002276A1" w:rsidP="00795DE5">
      <w:pPr>
        <w:pStyle w:val="Corpodel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Verdana" w:hAnsi="Verdana" w:cs="Verdana"/>
          <w:b/>
          <w:bCs/>
          <w:sz w:val="18"/>
          <w:szCs w:val="18"/>
        </w:rPr>
      </w:pPr>
      <w:r w:rsidRPr="00A63F88">
        <w:rPr>
          <w:rFonts w:ascii="Verdana" w:hAnsi="Verdana" w:cs="Verdana"/>
          <w:b/>
          <w:bCs/>
          <w:sz w:val="18"/>
          <w:szCs w:val="18"/>
        </w:rPr>
        <w:tab/>
      </w:r>
      <w:r w:rsidRPr="00A63F88">
        <w:rPr>
          <w:rFonts w:ascii="Verdana" w:hAnsi="Verdana" w:cs="Verdana"/>
          <w:b/>
          <w:bCs/>
          <w:sz w:val="18"/>
          <w:szCs w:val="18"/>
        </w:rPr>
        <w:tab/>
      </w:r>
      <w:r w:rsidRPr="00A63F88">
        <w:rPr>
          <w:rFonts w:ascii="Verdana" w:hAnsi="Verdana" w:cs="Verdana"/>
          <w:b/>
          <w:bCs/>
          <w:sz w:val="18"/>
          <w:szCs w:val="18"/>
        </w:rPr>
        <w:sym w:font="Wingdings" w:char="F0A8"/>
      </w:r>
      <w:r w:rsidRPr="00A63F88">
        <w:rPr>
          <w:rFonts w:ascii="Verdana" w:hAnsi="Verdana" w:cs="Verdana"/>
          <w:b/>
          <w:bCs/>
          <w:sz w:val="18"/>
          <w:szCs w:val="18"/>
        </w:rPr>
        <w:tab/>
        <w:t xml:space="preserve">  45 </w:t>
      </w:r>
      <w:r w:rsidRPr="00A63F88">
        <w:rPr>
          <w:rFonts w:ascii="Verdana" w:hAnsi="Verdana" w:cs="Verdana"/>
          <w:sz w:val="18"/>
          <w:szCs w:val="18"/>
        </w:rPr>
        <w:t>(quarantacinque) giorni;</w:t>
      </w:r>
    </w:p>
    <w:p w:rsidR="002276A1" w:rsidRPr="00A63F88" w:rsidRDefault="002276A1" w:rsidP="00795DE5">
      <w:pPr>
        <w:pStyle w:val="Corpodel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Verdana" w:hAnsi="Verdana" w:cs="Verdana"/>
          <w:sz w:val="18"/>
          <w:szCs w:val="18"/>
        </w:rPr>
      </w:pPr>
      <w:r w:rsidRPr="00A63F88">
        <w:rPr>
          <w:rFonts w:ascii="Verdana" w:hAnsi="Verdana" w:cs="Verdana"/>
          <w:b/>
          <w:bCs/>
          <w:sz w:val="18"/>
          <w:szCs w:val="18"/>
        </w:rPr>
        <w:tab/>
      </w:r>
      <w:r w:rsidRPr="00A63F88">
        <w:rPr>
          <w:rFonts w:ascii="Verdana" w:hAnsi="Verdana" w:cs="Verdana"/>
          <w:b/>
          <w:bCs/>
          <w:sz w:val="18"/>
          <w:szCs w:val="18"/>
        </w:rPr>
        <w:tab/>
      </w:r>
      <w:r w:rsidRPr="00A63F88">
        <w:rPr>
          <w:rFonts w:ascii="Verdana" w:hAnsi="Verdana" w:cs="Verdana"/>
          <w:b/>
          <w:bCs/>
          <w:sz w:val="18"/>
          <w:szCs w:val="18"/>
        </w:rPr>
        <w:sym w:font="Wingdings" w:char="F0A8"/>
      </w:r>
      <w:r w:rsidRPr="00A63F88">
        <w:rPr>
          <w:rFonts w:ascii="Verdana" w:hAnsi="Verdana" w:cs="Verdana"/>
          <w:b/>
          <w:bCs/>
          <w:sz w:val="18"/>
          <w:szCs w:val="18"/>
        </w:rPr>
        <w:tab/>
        <w:t xml:space="preserve">  60 </w:t>
      </w:r>
      <w:r w:rsidRPr="00A63F88">
        <w:rPr>
          <w:rFonts w:ascii="Verdana" w:hAnsi="Verdana" w:cs="Verdana"/>
          <w:sz w:val="18"/>
          <w:szCs w:val="18"/>
        </w:rPr>
        <w:t>(sessanta) giorni;</w:t>
      </w:r>
    </w:p>
    <w:p w:rsidR="002276A1" w:rsidRPr="00A63F88" w:rsidRDefault="002276A1" w:rsidP="00795DE5">
      <w:pPr>
        <w:pStyle w:val="Corpodel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Verdana" w:hAnsi="Verdana" w:cs="Verdana"/>
          <w:sz w:val="18"/>
          <w:szCs w:val="18"/>
        </w:rPr>
      </w:pPr>
      <w:r w:rsidRPr="00A63F88">
        <w:rPr>
          <w:rFonts w:ascii="Verdana" w:hAnsi="Verdana" w:cs="Verdana"/>
          <w:b/>
          <w:bCs/>
          <w:sz w:val="18"/>
          <w:szCs w:val="18"/>
        </w:rPr>
        <w:tab/>
      </w:r>
      <w:r w:rsidRPr="00A63F88">
        <w:rPr>
          <w:rFonts w:ascii="Verdana" w:hAnsi="Verdana" w:cs="Verdana"/>
          <w:b/>
          <w:bCs/>
          <w:sz w:val="18"/>
          <w:szCs w:val="18"/>
        </w:rPr>
        <w:tab/>
      </w:r>
      <w:r w:rsidRPr="00A63F88">
        <w:rPr>
          <w:rFonts w:ascii="Verdana" w:hAnsi="Verdana" w:cs="Verdana"/>
          <w:b/>
          <w:bCs/>
          <w:sz w:val="18"/>
          <w:szCs w:val="18"/>
        </w:rPr>
        <w:sym w:font="Wingdings" w:char="F0A8"/>
      </w:r>
      <w:r w:rsidRPr="00A63F88">
        <w:rPr>
          <w:rFonts w:ascii="Verdana" w:hAnsi="Verdana" w:cs="Verdana"/>
          <w:b/>
          <w:bCs/>
          <w:sz w:val="18"/>
          <w:szCs w:val="18"/>
        </w:rPr>
        <w:tab/>
        <w:t xml:space="preserve">  75 </w:t>
      </w:r>
      <w:r w:rsidRPr="00A63F88">
        <w:rPr>
          <w:rFonts w:ascii="Verdana" w:hAnsi="Verdana" w:cs="Verdana"/>
          <w:sz w:val="18"/>
          <w:szCs w:val="18"/>
        </w:rPr>
        <w:t>(settantacinque) giorni;</w:t>
      </w:r>
    </w:p>
    <w:p w:rsidR="002276A1" w:rsidRPr="00A63F88" w:rsidRDefault="002276A1" w:rsidP="00795DE5">
      <w:pPr>
        <w:pStyle w:val="Corpodel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Verdana" w:hAnsi="Verdana" w:cs="Verdana"/>
          <w:sz w:val="18"/>
          <w:szCs w:val="18"/>
        </w:rPr>
      </w:pPr>
      <w:r w:rsidRPr="00A63F88">
        <w:rPr>
          <w:rFonts w:ascii="Verdana" w:hAnsi="Verdana" w:cs="Verdana"/>
          <w:b/>
          <w:bCs/>
          <w:sz w:val="18"/>
          <w:szCs w:val="18"/>
        </w:rPr>
        <w:tab/>
      </w:r>
      <w:r w:rsidRPr="00A63F88">
        <w:rPr>
          <w:rFonts w:ascii="Verdana" w:hAnsi="Verdana" w:cs="Verdana"/>
          <w:b/>
          <w:bCs/>
          <w:sz w:val="18"/>
          <w:szCs w:val="18"/>
        </w:rPr>
        <w:tab/>
      </w:r>
      <w:r w:rsidRPr="00A63F88">
        <w:rPr>
          <w:rFonts w:ascii="Verdana" w:hAnsi="Verdana" w:cs="Verdana"/>
          <w:b/>
          <w:bCs/>
          <w:sz w:val="18"/>
          <w:szCs w:val="18"/>
        </w:rPr>
        <w:sym w:font="Wingdings" w:char="F0A8"/>
      </w:r>
      <w:r w:rsidRPr="00A63F88">
        <w:rPr>
          <w:rFonts w:ascii="Verdana" w:hAnsi="Verdana" w:cs="Verdana"/>
          <w:b/>
          <w:bCs/>
          <w:sz w:val="18"/>
          <w:szCs w:val="18"/>
        </w:rPr>
        <w:tab/>
        <w:t xml:space="preserve">  90 </w:t>
      </w:r>
      <w:r w:rsidRPr="00A63F88">
        <w:rPr>
          <w:rFonts w:ascii="Verdana" w:hAnsi="Verdana" w:cs="Verdana"/>
          <w:sz w:val="18"/>
          <w:szCs w:val="18"/>
        </w:rPr>
        <w:t>(novanta) giorni.</w:t>
      </w:r>
    </w:p>
    <w:p w:rsidR="002276A1" w:rsidRPr="00A63F88" w:rsidRDefault="002276A1" w:rsidP="00795DE5">
      <w:pPr>
        <w:pStyle w:val="Corpodeltesto"/>
        <w:ind w:left="180"/>
        <w:jc w:val="both"/>
        <w:rPr>
          <w:rFonts w:ascii="Verdana" w:hAnsi="Verdana" w:cs="Verdana"/>
          <w:sz w:val="18"/>
          <w:szCs w:val="18"/>
        </w:rPr>
      </w:pPr>
    </w:p>
    <w:p w:rsidR="002276A1" w:rsidRPr="00A63F88" w:rsidRDefault="002276A1" w:rsidP="00795DE5">
      <w:pPr>
        <w:pStyle w:val="Corpodeltesto"/>
        <w:ind w:left="709" w:right="-1"/>
        <w:jc w:val="both"/>
        <w:rPr>
          <w:rFonts w:ascii="Verdana" w:hAnsi="Verdana" w:cs="Verdana"/>
          <w:b/>
          <w:bCs/>
          <w:sz w:val="18"/>
          <w:szCs w:val="18"/>
        </w:rPr>
      </w:pPr>
      <w:r w:rsidRPr="00A63F88">
        <w:rPr>
          <w:rFonts w:ascii="Verdana" w:hAnsi="Verdana" w:cs="Verdana"/>
          <w:i/>
          <w:iCs/>
          <w:sz w:val="18"/>
          <w:szCs w:val="18"/>
          <w:u w:val="single"/>
        </w:rPr>
        <w:t>Qualora sia stata barrata la casella “SI” il Concorrente deve tassativamente barrare la casella che rappresenta la variante sulla base del quale è stata formulata la propria offerta.</w:t>
      </w:r>
    </w:p>
    <w:p w:rsidR="002276A1" w:rsidRPr="00A63F88" w:rsidRDefault="002276A1" w:rsidP="00795DE5">
      <w:pPr>
        <w:pStyle w:val="Corpodeltesto"/>
        <w:ind w:left="180"/>
        <w:jc w:val="both"/>
        <w:rPr>
          <w:rFonts w:ascii="Verdana" w:hAnsi="Verdana" w:cs="Verdana"/>
          <w:sz w:val="18"/>
          <w:szCs w:val="18"/>
        </w:rPr>
      </w:pPr>
    </w:p>
    <w:p w:rsidR="002276A1" w:rsidRPr="00A63F88" w:rsidRDefault="002276A1" w:rsidP="00795DE5">
      <w:pPr>
        <w:pStyle w:val="ABLOCKPARA"/>
        <w:ind w:left="180" w:right="-35"/>
        <w:jc w:val="both"/>
        <w:rPr>
          <w:rFonts w:ascii="Verdana" w:hAnsi="Verdana" w:cs="Verdana"/>
          <w:b/>
          <w:bCs/>
          <w:sz w:val="18"/>
          <w:szCs w:val="18"/>
          <w:u w:val="single"/>
          <w:lang w:eastAsia="en-U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89"/>
        <w:gridCol w:w="146"/>
        <w:gridCol w:w="8058"/>
      </w:tblGrid>
      <w:tr w:rsidR="002276A1" w:rsidRPr="00A63F88">
        <w:trPr>
          <w:trHeight w:val="828"/>
        </w:trPr>
        <w:tc>
          <w:tcPr>
            <w:tcW w:w="0" w:type="auto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bookmarkStart w:id="13" w:name="_Toc303253124"/>
            <w:r w:rsidRPr="00A63F8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Elemento D</w:t>
            </w:r>
            <w:bookmarkEnd w:id="13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  <w:bookmarkStart w:id="14" w:name="_Toc303253125"/>
            <w:r w:rsidRPr="00A63F88">
              <w:rPr>
                <w:rFonts w:ascii="Verdana" w:hAnsi="Verdana" w:cs="Verdana"/>
                <w:caps/>
                <w:sz w:val="18"/>
                <w:szCs w:val="18"/>
              </w:rPr>
              <w:t xml:space="preserve">Individuazione elenco </w:t>
            </w:r>
            <w:proofErr w:type="spellStart"/>
            <w:r w:rsidRPr="00A63F88">
              <w:rPr>
                <w:rFonts w:ascii="Verdana" w:hAnsi="Verdana" w:cs="Verdana"/>
                <w:caps/>
                <w:sz w:val="18"/>
                <w:szCs w:val="18"/>
              </w:rPr>
              <w:t>di</w:t>
            </w:r>
            <w:proofErr w:type="spellEnd"/>
            <w:r w:rsidRPr="00A63F88">
              <w:rPr>
                <w:rFonts w:ascii="Verdana" w:hAnsi="Verdana" w:cs="Verdana"/>
                <w:caps/>
                <w:sz w:val="18"/>
                <w:szCs w:val="18"/>
              </w:rPr>
              <w:t xml:space="preserve"> tecnici (legali e medici-legali)</w:t>
            </w:r>
            <w:bookmarkEnd w:id="14"/>
          </w:p>
          <w:p w:rsidR="002276A1" w:rsidRPr="00A63F88" w:rsidRDefault="002276A1" w:rsidP="00D71ED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(Articolo 17 - Gestione delle vertenze di danno – Spese legali e peritali)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780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bookmarkStart w:id="15" w:name="_Toc303253126"/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NO</w:t>
            </w:r>
            <w:bookmarkEnd w:id="15"/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CA01BE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non intende sostituire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il 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capoverso con formulazione base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riportato nei Capitolati Tecnici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517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bookmarkStart w:id="16" w:name="_Toc303253127"/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SI</w:t>
            </w:r>
            <w:bookmarkEnd w:id="16"/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DB6D8E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si impegna a sostituire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, il 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capoverso con formulazione base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con il 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capoverso con variante migliorativa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di seguito riportato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p w:rsidR="002276A1" w:rsidRPr="00A63F88" w:rsidRDefault="002276A1" w:rsidP="00795DE5">
      <w:pPr>
        <w:pStyle w:val="ABLOCKPARA"/>
        <w:ind w:left="2127" w:right="-35"/>
        <w:jc w:val="both"/>
        <w:rPr>
          <w:rFonts w:ascii="Verdana" w:hAnsi="Verdana" w:cs="Verdana"/>
          <w:i/>
          <w:iCs/>
          <w:sz w:val="18"/>
          <w:szCs w:val="18"/>
        </w:rPr>
      </w:pPr>
      <w:r w:rsidRPr="00A63F88">
        <w:rPr>
          <w:rFonts w:ascii="Verdana" w:hAnsi="Verdana" w:cs="Verdana"/>
          <w:i/>
          <w:iCs/>
          <w:sz w:val="18"/>
          <w:szCs w:val="18"/>
        </w:rPr>
        <w:t>Resta convenuto tra le Parti che, per le domande di mediazione ed i procedimenti civili, la Contraente e la Società individueranno preliminarmente e di comune accordo un elenco di tecnici (legali e medici-legali), con esperienza nel settore sanitario, fra i quali l’Assicurato potrà scegliere un legale ed un perito di fiducia da designare.</w:t>
      </w:r>
    </w:p>
    <w:p w:rsidR="002276A1" w:rsidRPr="00A63F88" w:rsidRDefault="002276A1" w:rsidP="00795DE5">
      <w:pPr>
        <w:pStyle w:val="ABLOCKPARA"/>
        <w:ind w:left="180" w:right="-35"/>
        <w:jc w:val="both"/>
        <w:rPr>
          <w:rFonts w:ascii="Verdana" w:hAnsi="Verdana" w:cs="Verdana"/>
          <w:b/>
          <w:bCs/>
          <w:sz w:val="18"/>
          <w:szCs w:val="18"/>
          <w:u w:val="single"/>
          <w:lang w:eastAsia="en-US"/>
        </w:rPr>
      </w:pPr>
    </w:p>
    <w:p w:rsidR="002276A1" w:rsidRPr="00A63F88" w:rsidRDefault="002276A1" w:rsidP="00795DE5">
      <w:pPr>
        <w:pStyle w:val="ABLOCKPARA"/>
        <w:ind w:left="180" w:right="-35"/>
        <w:jc w:val="both"/>
        <w:rPr>
          <w:rFonts w:ascii="Verdana" w:hAnsi="Verdana" w:cs="Verdana"/>
          <w:b/>
          <w:bCs/>
          <w:sz w:val="18"/>
          <w:szCs w:val="18"/>
          <w:u w:val="single"/>
          <w:lang w:eastAsia="en-U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65"/>
        <w:gridCol w:w="146"/>
        <w:gridCol w:w="8058"/>
      </w:tblGrid>
      <w:tr w:rsidR="002276A1" w:rsidRPr="00A63F88">
        <w:trPr>
          <w:trHeight w:val="828"/>
        </w:trPr>
        <w:tc>
          <w:tcPr>
            <w:tcW w:w="0" w:type="auto"/>
            <w:shd w:val="pct10" w:color="auto" w:fill="auto"/>
            <w:vAlign w:val="center"/>
          </w:tcPr>
          <w:p w:rsidR="002276A1" w:rsidRPr="00A63F88" w:rsidRDefault="002276A1" w:rsidP="001F1EFB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bookmarkStart w:id="17" w:name="_Toc303253135"/>
            <w:r w:rsidRPr="00A63F8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Elemento </w:t>
            </w:r>
            <w:bookmarkEnd w:id="17"/>
            <w:r w:rsidRPr="00A63F8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:rsidR="002276A1" w:rsidRPr="00A63F88" w:rsidRDefault="002276A1" w:rsidP="00D71ED8">
            <w:pPr>
              <w:jc w:val="center"/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</w:pPr>
            <w:r w:rsidRPr="00A63F88"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  <w:t>Elevazione del massimale per SINISTRO</w:t>
            </w:r>
          </w:p>
          <w:p w:rsidR="002276A1" w:rsidRPr="00A63F88" w:rsidRDefault="002276A1" w:rsidP="00D71ED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(Sezione Massimali Assicurati)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872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bookmarkStart w:id="18" w:name="_Toc303253136"/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NO</w:t>
            </w:r>
            <w:bookmarkEnd w:id="18"/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D71ED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non intende elevare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il 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Massimale per Sinistro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888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bookmarkStart w:id="19" w:name="_Toc303253137"/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SI</w:t>
            </w:r>
            <w:bookmarkEnd w:id="19"/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D71ED8">
            <w:pPr>
              <w:ind w:left="71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si impegna ad aumentare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Pr="00A63F88"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rispetto a quanto previsto nella Sezione “Massimali Assicurati” dei Capitolati Tecnici, il 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Massimale per Sinistro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 xml:space="preserve"> di 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br/>
              <w:t xml:space="preserve">€ 5.000.000 a: </w:t>
            </w:r>
          </w:p>
          <w:p w:rsidR="002276A1" w:rsidRPr="00A63F88" w:rsidRDefault="002276A1" w:rsidP="001F1EFB">
            <w:pPr>
              <w:pStyle w:val="Corpodeltesto"/>
              <w:tabs>
                <w:tab w:val="left" w:pos="665"/>
              </w:tabs>
              <w:spacing w:before="120"/>
              <w:ind w:left="4746" w:hanging="4462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sym w:font="Wingdings" w:char="F0F0"/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ab/>
              <w:t xml:space="preserve">€ </w:t>
            </w:r>
            <w:proofErr w:type="spellStart"/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……………………</w:t>
            </w:r>
            <w:proofErr w:type="spellEnd"/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………………………</w:t>
            </w:r>
            <w:proofErr w:type="spellEnd"/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..) (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il limite massimo valutabile sarà di € 15.000.000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)</w:t>
            </w:r>
          </w:p>
        </w:tc>
      </w:tr>
    </w:tbl>
    <w:p w:rsidR="002276A1" w:rsidRPr="00A63F88" w:rsidRDefault="002276A1" w:rsidP="00795DE5">
      <w:pPr>
        <w:ind w:left="180"/>
        <w:jc w:val="both"/>
        <w:rPr>
          <w:rFonts w:ascii="Verdana" w:hAnsi="Verdana" w:cs="Verdana"/>
          <w:sz w:val="18"/>
          <w:szCs w:val="18"/>
          <w:lang w:eastAsia="en-US"/>
        </w:rPr>
      </w:pPr>
    </w:p>
    <w:p w:rsidR="002276A1" w:rsidRPr="00A63F88" w:rsidRDefault="002276A1" w:rsidP="00795DE5">
      <w:pPr>
        <w:pStyle w:val="Corpodeltesto"/>
        <w:ind w:left="360" w:right="12"/>
        <w:jc w:val="both"/>
        <w:rPr>
          <w:rFonts w:ascii="Verdana" w:hAnsi="Verdana" w:cs="Verdana"/>
          <w:i/>
          <w:iCs/>
          <w:sz w:val="18"/>
          <w:szCs w:val="18"/>
          <w:u w:val="single"/>
        </w:rPr>
      </w:pPr>
      <w:r w:rsidRPr="00A63F88">
        <w:rPr>
          <w:rFonts w:ascii="Verdana" w:hAnsi="Verdana" w:cs="Verdana"/>
          <w:i/>
          <w:iCs/>
          <w:sz w:val="18"/>
          <w:szCs w:val="18"/>
          <w:u w:val="single"/>
        </w:rPr>
        <w:t>Qualora sia stata barrata la casella “SI” il Concorrente deve tassativamente indicare l’importo.</w:t>
      </w:r>
    </w:p>
    <w:p w:rsidR="002276A1" w:rsidRPr="00A63F88" w:rsidRDefault="002276A1" w:rsidP="00795DE5">
      <w:pPr>
        <w:ind w:left="180"/>
        <w:jc w:val="both"/>
        <w:rPr>
          <w:rFonts w:ascii="Verdana" w:hAnsi="Verdana" w:cs="Verdana"/>
          <w:sz w:val="18"/>
          <w:szCs w:val="18"/>
          <w:lang w:eastAsia="en-US"/>
        </w:rPr>
      </w:pPr>
    </w:p>
    <w:p w:rsidR="002276A1" w:rsidRPr="00A63F88" w:rsidRDefault="002276A1" w:rsidP="00795DE5">
      <w:pPr>
        <w:pStyle w:val="ABLOCKPARA"/>
        <w:ind w:left="180" w:right="-35"/>
        <w:jc w:val="both"/>
        <w:rPr>
          <w:rFonts w:ascii="Verdana" w:hAnsi="Verdana" w:cs="Verdana"/>
          <w:b/>
          <w:bCs/>
          <w:sz w:val="18"/>
          <w:szCs w:val="18"/>
          <w:u w:val="single"/>
          <w:lang w:eastAsia="en-U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4"/>
        <w:gridCol w:w="146"/>
        <w:gridCol w:w="8058"/>
      </w:tblGrid>
      <w:tr w:rsidR="002276A1" w:rsidRPr="00A63F88">
        <w:trPr>
          <w:trHeight w:val="828"/>
        </w:trPr>
        <w:tc>
          <w:tcPr>
            <w:tcW w:w="0" w:type="auto"/>
            <w:shd w:val="pct10" w:color="auto" w:fill="auto"/>
            <w:vAlign w:val="center"/>
          </w:tcPr>
          <w:p w:rsidR="002276A1" w:rsidRPr="00A63F88" w:rsidRDefault="002276A1" w:rsidP="001F1EFB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bookmarkStart w:id="20" w:name="_Toc303253138"/>
            <w:r w:rsidRPr="00A63F8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Elemento </w:t>
            </w:r>
            <w:bookmarkEnd w:id="20"/>
            <w:r w:rsidRPr="00A63F8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:rsidR="002276A1" w:rsidRPr="00A63F88" w:rsidRDefault="002276A1" w:rsidP="00D71ED8">
            <w:pPr>
              <w:jc w:val="center"/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</w:pPr>
            <w:r w:rsidRPr="00A63F88"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  <w:t xml:space="preserve">Elevazione del massimale Aggregato </w:t>
            </w:r>
          </w:p>
          <w:p w:rsidR="002276A1" w:rsidRPr="00A63F88" w:rsidRDefault="002276A1" w:rsidP="00D71ED8">
            <w:pPr>
              <w:jc w:val="center"/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</w:pPr>
            <w:r w:rsidRPr="00A63F88"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  <w:t xml:space="preserve">riferito al periodo </w:t>
            </w:r>
            <w:proofErr w:type="spellStart"/>
            <w:r w:rsidRPr="00A63F88"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  <w:t>di</w:t>
            </w:r>
            <w:proofErr w:type="spellEnd"/>
            <w:r w:rsidRPr="00A63F88"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  <w:t xml:space="preserve"> Retroattività</w:t>
            </w:r>
          </w:p>
          <w:p w:rsidR="002276A1" w:rsidRPr="00A63F88" w:rsidRDefault="002276A1" w:rsidP="00D71ED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(Sezione Massimali Assicurati)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872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bookmarkStart w:id="21" w:name="_Toc303253139"/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NO</w:t>
            </w:r>
            <w:bookmarkEnd w:id="21"/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D71ED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non intende elevare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il 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Massimale Aggregato </w:t>
            </w:r>
            <w:proofErr w:type="spellStart"/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Aggregato</w:t>
            </w:r>
            <w:proofErr w:type="spellEnd"/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riferito al periodo di Retroattività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888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bookmarkStart w:id="22" w:name="_Toc303253140"/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SI</w:t>
            </w:r>
            <w:bookmarkEnd w:id="22"/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D71ED8">
            <w:pPr>
              <w:ind w:left="71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si impegna ad aumentare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Pr="00A63F88"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rispetto a quanto previsto nella Sezione “Massimali Assicurati” dei Capitolati Tecnici, il 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Massimale Aggregato riferito al periodo di Retroattività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 xml:space="preserve"> di € 5.000.000 a: </w:t>
            </w:r>
          </w:p>
          <w:p w:rsidR="002276A1" w:rsidRPr="00A63F88" w:rsidRDefault="002276A1" w:rsidP="001F1EFB">
            <w:pPr>
              <w:pStyle w:val="Corpodeltesto"/>
              <w:tabs>
                <w:tab w:val="left" w:pos="665"/>
              </w:tabs>
              <w:spacing w:before="120"/>
              <w:ind w:left="4746" w:hanging="4462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sym w:font="Wingdings" w:char="F0F0"/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ab/>
              <w:t xml:space="preserve">€ </w:t>
            </w:r>
            <w:proofErr w:type="spellStart"/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……………………</w:t>
            </w:r>
            <w:proofErr w:type="spellEnd"/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………………………</w:t>
            </w:r>
            <w:proofErr w:type="spellEnd"/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..) (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il limite massimo valutabile sarà di € 20.000.000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)</w:t>
            </w:r>
          </w:p>
        </w:tc>
      </w:tr>
    </w:tbl>
    <w:p w:rsidR="002276A1" w:rsidRPr="00A63F88" w:rsidRDefault="002276A1" w:rsidP="00795DE5">
      <w:pPr>
        <w:ind w:left="180"/>
        <w:jc w:val="both"/>
        <w:rPr>
          <w:rFonts w:ascii="Verdana" w:hAnsi="Verdana" w:cs="Verdana"/>
          <w:sz w:val="18"/>
          <w:szCs w:val="18"/>
          <w:lang w:eastAsia="en-US"/>
        </w:rPr>
      </w:pPr>
    </w:p>
    <w:p w:rsidR="002276A1" w:rsidRPr="00A63F88" w:rsidRDefault="002276A1" w:rsidP="00795DE5">
      <w:pPr>
        <w:pStyle w:val="Corpodeltesto"/>
        <w:ind w:left="360" w:right="12"/>
        <w:jc w:val="both"/>
        <w:rPr>
          <w:rFonts w:ascii="Verdana" w:hAnsi="Verdana" w:cs="Verdana"/>
          <w:i/>
          <w:iCs/>
          <w:sz w:val="18"/>
          <w:szCs w:val="18"/>
          <w:u w:val="single"/>
        </w:rPr>
      </w:pPr>
      <w:r w:rsidRPr="00A63F88">
        <w:rPr>
          <w:rFonts w:ascii="Verdana" w:hAnsi="Verdana" w:cs="Verdana"/>
          <w:i/>
          <w:iCs/>
          <w:sz w:val="18"/>
          <w:szCs w:val="18"/>
          <w:u w:val="single"/>
        </w:rPr>
        <w:t>Qualora sia stata barrata la casella “SI” il Concorrente deve tassativamente indicare l’importo.</w:t>
      </w:r>
    </w:p>
    <w:p w:rsidR="002276A1" w:rsidRPr="00A63F88" w:rsidRDefault="002276A1" w:rsidP="00795DE5">
      <w:pPr>
        <w:pStyle w:val="Corpodeltesto"/>
        <w:ind w:left="300" w:right="278"/>
        <w:rPr>
          <w:rFonts w:ascii="Verdana" w:hAnsi="Verdana" w:cs="Verdana"/>
          <w:sz w:val="18"/>
          <w:szCs w:val="18"/>
        </w:rPr>
      </w:pPr>
    </w:p>
    <w:p w:rsidR="002276A1" w:rsidRPr="00A63F88" w:rsidRDefault="002276A1" w:rsidP="00924DA6">
      <w:pPr>
        <w:pStyle w:val="ABLOCKPARA"/>
        <w:ind w:left="180" w:right="-35"/>
        <w:jc w:val="center"/>
        <w:rPr>
          <w:rFonts w:ascii="Verdana" w:hAnsi="Verdana" w:cs="Verdana"/>
          <w:b/>
          <w:bCs/>
          <w:sz w:val="18"/>
          <w:szCs w:val="18"/>
          <w:u w:val="single"/>
          <w:lang w:eastAsia="en-U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0"/>
        <w:gridCol w:w="146"/>
        <w:gridCol w:w="8058"/>
      </w:tblGrid>
      <w:tr w:rsidR="002276A1" w:rsidRPr="00A63F88">
        <w:trPr>
          <w:trHeight w:val="828"/>
        </w:trPr>
        <w:tc>
          <w:tcPr>
            <w:tcW w:w="0" w:type="auto"/>
            <w:shd w:val="pct10" w:color="auto" w:fill="auto"/>
            <w:vAlign w:val="center"/>
          </w:tcPr>
          <w:p w:rsidR="002276A1" w:rsidRPr="00A63F88" w:rsidRDefault="002276A1" w:rsidP="00924DA6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r w:rsidRPr="00A63F8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Elemento G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  <w:r w:rsidRPr="00A63F88">
              <w:rPr>
                <w:rFonts w:ascii="Verdana" w:hAnsi="Verdana" w:cs="Verdana"/>
                <w:caps/>
                <w:sz w:val="18"/>
                <w:szCs w:val="18"/>
              </w:rPr>
              <w:t xml:space="preserve">Elevazione del Periodo </w:t>
            </w:r>
            <w:proofErr w:type="spellStart"/>
            <w:r w:rsidRPr="00A63F88">
              <w:rPr>
                <w:rFonts w:ascii="Verdana" w:hAnsi="Verdana" w:cs="Verdana"/>
                <w:caps/>
                <w:sz w:val="18"/>
                <w:szCs w:val="18"/>
              </w:rPr>
              <w:t>di</w:t>
            </w:r>
            <w:proofErr w:type="spellEnd"/>
            <w:r w:rsidRPr="00A63F88">
              <w:rPr>
                <w:rFonts w:ascii="Verdana" w:hAnsi="Verdana" w:cs="Verdana"/>
                <w:caps/>
                <w:sz w:val="18"/>
                <w:szCs w:val="18"/>
              </w:rPr>
              <w:t xml:space="preserve"> Retroattività della Garanzia</w:t>
            </w:r>
          </w:p>
          <w:p w:rsidR="002276A1" w:rsidRPr="00A63F88" w:rsidRDefault="002276A1" w:rsidP="00924DA6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(Art. 6 – Inizio e Temine della Garanzia)</w:t>
            </w:r>
          </w:p>
          <w:p w:rsidR="002276A1" w:rsidRPr="00A63F88" w:rsidRDefault="002276A1" w:rsidP="00F43072">
            <w:pPr>
              <w:jc w:val="both"/>
              <w:rPr>
                <w:rFonts w:ascii="Verdana" w:hAnsi="Verdana" w:cs="Verdana"/>
                <w:sz w:val="18"/>
                <w:szCs w:val="18"/>
                <w:u w:val="single"/>
              </w:rPr>
            </w:pP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Il presente elemento migliorativo è riferito al solo rischio in capo alla Azienda Ospedaliera San Gerardo di Monza e non rileverà per quanto attiene la Fondazione Monza e Brianza per il Bambino e la sua Mamma</w:t>
            </w:r>
          </w:p>
        </w:tc>
      </w:tr>
    </w:tbl>
    <w:p w:rsidR="002276A1" w:rsidRPr="00A63F88" w:rsidRDefault="002276A1" w:rsidP="00924DA6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780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NO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924DA6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non intende aumentare la data del 1.1.2006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il periodo di retroattività della garanzia</w:t>
            </w:r>
          </w:p>
        </w:tc>
      </w:tr>
    </w:tbl>
    <w:p w:rsidR="002276A1" w:rsidRPr="00A63F88" w:rsidRDefault="002276A1" w:rsidP="00924DA6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517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SI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D71ED8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si impegna ad aumentare il periodo di retroattività della garanzia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fino ad un massimo di: </w:t>
            </w:r>
          </w:p>
        </w:tc>
      </w:tr>
    </w:tbl>
    <w:p w:rsidR="002276A1" w:rsidRPr="00A63F88" w:rsidRDefault="002276A1" w:rsidP="00924DA6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p w:rsidR="002276A1" w:rsidRPr="00A63F88" w:rsidRDefault="002276A1" w:rsidP="00924DA6">
      <w:pPr>
        <w:pStyle w:val="Corpodel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Verdana" w:hAnsi="Verdana" w:cs="Verdana"/>
          <w:b/>
          <w:bCs/>
          <w:sz w:val="18"/>
          <w:szCs w:val="18"/>
        </w:rPr>
      </w:pPr>
      <w:r w:rsidRPr="00A63F88">
        <w:rPr>
          <w:rFonts w:ascii="Verdana" w:hAnsi="Verdana" w:cs="Verdana"/>
          <w:b/>
          <w:bCs/>
          <w:sz w:val="18"/>
          <w:szCs w:val="18"/>
        </w:rPr>
        <w:tab/>
      </w:r>
      <w:r w:rsidRPr="00A63F88">
        <w:rPr>
          <w:rFonts w:ascii="Verdana" w:hAnsi="Verdana" w:cs="Verdana"/>
          <w:b/>
          <w:bCs/>
          <w:sz w:val="18"/>
          <w:szCs w:val="18"/>
        </w:rPr>
        <w:tab/>
      </w:r>
      <w:r w:rsidRPr="00A63F88">
        <w:rPr>
          <w:rFonts w:ascii="Verdana" w:hAnsi="Verdana" w:cs="Verdana"/>
          <w:b/>
          <w:bCs/>
          <w:sz w:val="18"/>
          <w:szCs w:val="18"/>
        </w:rPr>
        <w:sym w:font="Wingdings" w:char="F0A8"/>
      </w:r>
      <w:r w:rsidRPr="00A63F88">
        <w:rPr>
          <w:rFonts w:ascii="Verdana" w:hAnsi="Verdana" w:cs="Verdana"/>
          <w:b/>
          <w:bCs/>
          <w:sz w:val="18"/>
          <w:szCs w:val="18"/>
        </w:rPr>
        <w:tab/>
        <w:t xml:space="preserve">  1 </w:t>
      </w:r>
      <w:r w:rsidRPr="00A63F88">
        <w:rPr>
          <w:rFonts w:ascii="Verdana" w:hAnsi="Verdana" w:cs="Verdana"/>
          <w:sz w:val="18"/>
          <w:szCs w:val="18"/>
        </w:rPr>
        <w:t>(uno) anno e dunque al 1.1.2005;</w:t>
      </w:r>
    </w:p>
    <w:p w:rsidR="002276A1" w:rsidRPr="00A63F88" w:rsidRDefault="002276A1" w:rsidP="00924DA6">
      <w:pPr>
        <w:pStyle w:val="Corpodel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Verdana" w:hAnsi="Verdana" w:cs="Verdana"/>
          <w:sz w:val="18"/>
          <w:szCs w:val="18"/>
        </w:rPr>
      </w:pPr>
      <w:r w:rsidRPr="00A63F88">
        <w:rPr>
          <w:rFonts w:ascii="Verdana" w:hAnsi="Verdana" w:cs="Verdana"/>
          <w:b/>
          <w:bCs/>
          <w:sz w:val="18"/>
          <w:szCs w:val="18"/>
        </w:rPr>
        <w:tab/>
      </w:r>
      <w:r w:rsidRPr="00A63F88">
        <w:rPr>
          <w:rFonts w:ascii="Verdana" w:hAnsi="Verdana" w:cs="Verdana"/>
          <w:b/>
          <w:bCs/>
          <w:sz w:val="18"/>
          <w:szCs w:val="18"/>
        </w:rPr>
        <w:tab/>
      </w:r>
      <w:r w:rsidRPr="00A63F88">
        <w:rPr>
          <w:rFonts w:ascii="Verdana" w:hAnsi="Verdana" w:cs="Verdana"/>
          <w:b/>
          <w:bCs/>
          <w:sz w:val="18"/>
          <w:szCs w:val="18"/>
        </w:rPr>
        <w:sym w:font="Wingdings" w:char="F0A8"/>
      </w:r>
      <w:r w:rsidRPr="00A63F88">
        <w:rPr>
          <w:rFonts w:ascii="Verdana" w:hAnsi="Verdana" w:cs="Verdana"/>
          <w:b/>
          <w:bCs/>
          <w:sz w:val="18"/>
          <w:szCs w:val="18"/>
        </w:rPr>
        <w:tab/>
        <w:t xml:space="preserve">  2 </w:t>
      </w:r>
      <w:r w:rsidRPr="00A63F88">
        <w:rPr>
          <w:rFonts w:ascii="Verdana" w:hAnsi="Verdana" w:cs="Verdana"/>
          <w:sz w:val="18"/>
          <w:szCs w:val="18"/>
        </w:rPr>
        <w:t>(due) anni e dunque al 1.1.2004;</w:t>
      </w:r>
    </w:p>
    <w:p w:rsidR="002276A1" w:rsidRPr="00A63F88" w:rsidRDefault="002276A1" w:rsidP="00924DA6">
      <w:pPr>
        <w:pStyle w:val="Corpodel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Verdana" w:hAnsi="Verdana" w:cs="Verdana"/>
          <w:sz w:val="18"/>
          <w:szCs w:val="18"/>
        </w:rPr>
      </w:pPr>
      <w:r w:rsidRPr="00A63F88">
        <w:rPr>
          <w:rFonts w:ascii="Verdana" w:hAnsi="Verdana" w:cs="Verdana"/>
          <w:b/>
          <w:bCs/>
          <w:sz w:val="18"/>
          <w:szCs w:val="18"/>
        </w:rPr>
        <w:tab/>
      </w:r>
      <w:r w:rsidRPr="00A63F88">
        <w:rPr>
          <w:rFonts w:ascii="Verdana" w:hAnsi="Verdana" w:cs="Verdana"/>
          <w:b/>
          <w:bCs/>
          <w:sz w:val="18"/>
          <w:szCs w:val="18"/>
        </w:rPr>
        <w:tab/>
      </w:r>
      <w:r w:rsidRPr="00A63F88">
        <w:rPr>
          <w:rFonts w:ascii="Verdana" w:hAnsi="Verdana" w:cs="Verdana"/>
          <w:b/>
          <w:bCs/>
          <w:sz w:val="18"/>
          <w:szCs w:val="18"/>
        </w:rPr>
        <w:sym w:font="Wingdings" w:char="F0A8"/>
      </w:r>
      <w:r w:rsidRPr="00A63F88">
        <w:rPr>
          <w:rFonts w:ascii="Verdana" w:hAnsi="Verdana" w:cs="Verdana"/>
          <w:b/>
          <w:bCs/>
          <w:sz w:val="18"/>
          <w:szCs w:val="18"/>
        </w:rPr>
        <w:tab/>
        <w:t xml:space="preserve">  3 </w:t>
      </w:r>
      <w:r w:rsidRPr="00A63F88">
        <w:rPr>
          <w:rFonts w:ascii="Verdana" w:hAnsi="Verdana" w:cs="Verdana"/>
          <w:sz w:val="18"/>
          <w:szCs w:val="18"/>
        </w:rPr>
        <w:t>(tre) anni e dunque al 1.1.2003;</w:t>
      </w:r>
    </w:p>
    <w:p w:rsidR="002276A1" w:rsidRPr="00A63F88" w:rsidRDefault="002276A1" w:rsidP="00924DA6">
      <w:pPr>
        <w:pStyle w:val="Corpodel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Verdana" w:hAnsi="Verdana" w:cs="Verdana"/>
          <w:sz w:val="18"/>
          <w:szCs w:val="18"/>
        </w:rPr>
      </w:pPr>
      <w:r w:rsidRPr="00A63F88">
        <w:rPr>
          <w:rFonts w:ascii="Verdana" w:hAnsi="Verdana" w:cs="Verdana"/>
          <w:b/>
          <w:bCs/>
          <w:sz w:val="18"/>
          <w:szCs w:val="18"/>
        </w:rPr>
        <w:tab/>
      </w:r>
      <w:r w:rsidRPr="00A63F88">
        <w:rPr>
          <w:rFonts w:ascii="Verdana" w:hAnsi="Verdana" w:cs="Verdana"/>
          <w:b/>
          <w:bCs/>
          <w:sz w:val="18"/>
          <w:szCs w:val="18"/>
        </w:rPr>
        <w:tab/>
      </w:r>
      <w:r w:rsidRPr="00A63F88">
        <w:rPr>
          <w:rFonts w:ascii="Verdana" w:hAnsi="Verdana" w:cs="Verdana"/>
          <w:b/>
          <w:bCs/>
          <w:sz w:val="18"/>
          <w:szCs w:val="18"/>
        </w:rPr>
        <w:sym w:font="Wingdings" w:char="F0A8"/>
      </w:r>
      <w:r w:rsidRPr="00A63F88">
        <w:rPr>
          <w:rFonts w:ascii="Verdana" w:hAnsi="Verdana" w:cs="Verdana"/>
          <w:b/>
          <w:bCs/>
          <w:sz w:val="18"/>
          <w:szCs w:val="18"/>
        </w:rPr>
        <w:tab/>
        <w:t xml:space="preserve">  4 </w:t>
      </w:r>
      <w:r w:rsidRPr="00A63F88">
        <w:rPr>
          <w:rFonts w:ascii="Verdana" w:hAnsi="Verdana" w:cs="Verdana"/>
          <w:sz w:val="18"/>
          <w:szCs w:val="18"/>
        </w:rPr>
        <w:t>(quattro) anni e dunque al 1.1.2002.</w:t>
      </w:r>
    </w:p>
    <w:p w:rsidR="002276A1" w:rsidRPr="00A63F88" w:rsidRDefault="002276A1" w:rsidP="00924DA6">
      <w:pPr>
        <w:pStyle w:val="Corpodeltesto"/>
        <w:ind w:left="180"/>
        <w:jc w:val="both"/>
        <w:rPr>
          <w:rFonts w:ascii="Verdana" w:hAnsi="Verdana" w:cs="Verdana"/>
          <w:sz w:val="18"/>
          <w:szCs w:val="18"/>
        </w:rPr>
      </w:pPr>
    </w:p>
    <w:p w:rsidR="002276A1" w:rsidRPr="00A63F88" w:rsidRDefault="002276A1" w:rsidP="00924DA6">
      <w:pPr>
        <w:pStyle w:val="Corpodeltesto"/>
        <w:ind w:left="709" w:right="-1"/>
        <w:jc w:val="both"/>
        <w:rPr>
          <w:rFonts w:ascii="Verdana" w:hAnsi="Verdana" w:cs="Verdana"/>
          <w:b/>
          <w:bCs/>
          <w:sz w:val="18"/>
          <w:szCs w:val="18"/>
        </w:rPr>
      </w:pPr>
      <w:r w:rsidRPr="00A63F88">
        <w:rPr>
          <w:rFonts w:ascii="Verdana" w:hAnsi="Verdana" w:cs="Verdana"/>
          <w:i/>
          <w:iCs/>
          <w:sz w:val="18"/>
          <w:szCs w:val="18"/>
          <w:u w:val="single"/>
        </w:rPr>
        <w:t>Qualora sia stata barrata la casella “SI” il Concorrente deve tassativamente barrare la casella che rappresenta la variante sulla base del quale è stata formulata la propria offerta.</w:t>
      </w:r>
    </w:p>
    <w:p w:rsidR="002276A1" w:rsidRPr="00A63F88" w:rsidRDefault="002276A1" w:rsidP="00924DA6">
      <w:pPr>
        <w:pStyle w:val="Corpodeltesto"/>
        <w:ind w:left="180"/>
        <w:jc w:val="both"/>
        <w:rPr>
          <w:rFonts w:ascii="Verdana" w:hAnsi="Verdana" w:cs="Verdana"/>
          <w:sz w:val="18"/>
          <w:szCs w:val="18"/>
        </w:rPr>
      </w:pPr>
    </w:p>
    <w:p w:rsidR="002276A1" w:rsidRPr="00A63F88" w:rsidRDefault="002276A1" w:rsidP="00924DA6">
      <w:pPr>
        <w:pStyle w:val="ABLOCKPARA"/>
        <w:ind w:left="180" w:right="-35"/>
        <w:jc w:val="both"/>
        <w:rPr>
          <w:rFonts w:ascii="Verdana" w:hAnsi="Verdana" w:cs="Verdana"/>
          <w:b/>
          <w:bCs/>
          <w:sz w:val="18"/>
          <w:szCs w:val="18"/>
          <w:u w:val="single"/>
          <w:lang w:eastAsia="en-U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86"/>
        <w:gridCol w:w="146"/>
        <w:gridCol w:w="8058"/>
      </w:tblGrid>
      <w:tr w:rsidR="002276A1" w:rsidRPr="00A63F88">
        <w:trPr>
          <w:trHeight w:val="828"/>
        </w:trPr>
        <w:tc>
          <w:tcPr>
            <w:tcW w:w="0" w:type="auto"/>
            <w:shd w:val="pct10" w:color="auto" w:fill="auto"/>
            <w:vAlign w:val="center"/>
          </w:tcPr>
          <w:p w:rsidR="002276A1" w:rsidRPr="00A63F88" w:rsidRDefault="002276A1" w:rsidP="001F1EFB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bookmarkStart w:id="23" w:name="_Toc303253151"/>
            <w:r w:rsidRPr="00A63F8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Elemento </w:t>
            </w:r>
            <w:bookmarkEnd w:id="23"/>
            <w:r w:rsidRPr="00A63F8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  <w:bookmarkStart w:id="24" w:name="_Toc303253152"/>
            <w:r w:rsidRPr="00A63F88">
              <w:rPr>
                <w:rFonts w:ascii="Verdana" w:hAnsi="Verdana" w:cs="Verdana"/>
                <w:caps/>
                <w:sz w:val="18"/>
                <w:szCs w:val="18"/>
              </w:rPr>
              <w:t>Abrogazione esclusione “Fatti Noti”</w:t>
            </w:r>
            <w:bookmarkEnd w:id="24"/>
          </w:p>
          <w:p w:rsidR="002276A1" w:rsidRPr="00A63F88" w:rsidRDefault="002276A1" w:rsidP="001F1EFB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(Articolo 8 - Esclusioni)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780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bookmarkStart w:id="25" w:name="_Toc303253153"/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NO</w:t>
            </w:r>
            <w:bookmarkEnd w:id="25"/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CA01BE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non intende abrogare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l’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esclusione a.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dell’Art. 8 “Esclusioni” riportato nei Capitolati Tecnici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517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bookmarkStart w:id="26" w:name="_Toc303253154"/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SI</w:t>
            </w:r>
            <w:bookmarkEnd w:id="26"/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1F1EFB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si impegna ad abrogare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>, l’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esclusione a.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dell’Art. 8 “Esclusioni” riportato nei Capitolati Tecnici</w:t>
            </w:r>
          </w:p>
        </w:tc>
      </w:tr>
    </w:tbl>
    <w:p w:rsidR="002276A1" w:rsidRDefault="002276A1" w:rsidP="001F1EFB">
      <w:pPr>
        <w:pStyle w:val="Corpodeltesto"/>
        <w:ind w:left="284" w:right="278"/>
        <w:rPr>
          <w:rFonts w:ascii="Verdana" w:hAnsi="Verdana" w:cs="Verdana"/>
          <w:sz w:val="18"/>
          <w:szCs w:val="18"/>
        </w:rPr>
      </w:pPr>
    </w:p>
    <w:p w:rsidR="002276A1" w:rsidRDefault="002276A1" w:rsidP="001F1EFB">
      <w:pPr>
        <w:pStyle w:val="Corpodeltesto"/>
        <w:ind w:left="284" w:right="278"/>
        <w:rPr>
          <w:rFonts w:ascii="Verdana" w:hAnsi="Verdana" w:cs="Verdana"/>
          <w:sz w:val="18"/>
          <w:szCs w:val="18"/>
        </w:rPr>
      </w:pPr>
    </w:p>
    <w:p w:rsidR="002276A1" w:rsidRDefault="002276A1" w:rsidP="001F1EFB">
      <w:pPr>
        <w:pStyle w:val="Corpodeltesto"/>
        <w:ind w:left="284" w:right="278"/>
        <w:rPr>
          <w:rFonts w:ascii="Verdana" w:hAnsi="Verdana" w:cs="Verdana"/>
          <w:sz w:val="18"/>
          <w:szCs w:val="18"/>
        </w:rPr>
      </w:pPr>
    </w:p>
    <w:p w:rsidR="002276A1" w:rsidRDefault="002276A1" w:rsidP="001F1EFB">
      <w:pPr>
        <w:pStyle w:val="Corpodeltesto"/>
        <w:ind w:left="284" w:right="278"/>
        <w:rPr>
          <w:rFonts w:ascii="Verdana" w:hAnsi="Verdana" w:cs="Verdana"/>
          <w:sz w:val="18"/>
          <w:szCs w:val="18"/>
        </w:rPr>
      </w:pPr>
    </w:p>
    <w:p w:rsidR="002276A1" w:rsidRDefault="002276A1" w:rsidP="001F1EFB">
      <w:pPr>
        <w:pStyle w:val="Corpodeltesto"/>
        <w:ind w:left="284" w:right="278"/>
        <w:rPr>
          <w:rFonts w:ascii="Verdana" w:hAnsi="Verdana" w:cs="Verdana"/>
          <w:sz w:val="18"/>
          <w:szCs w:val="18"/>
        </w:rPr>
      </w:pPr>
    </w:p>
    <w:p w:rsidR="002276A1" w:rsidRPr="00A63F88" w:rsidRDefault="002276A1" w:rsidP="001F1EFB">
      <w:pPr>
        <w:pStyle w:val="Corpodeltesto"/>
        <w:ind w:left="284" w:right="278"/>
        <w:rPr>
          <w:rFonts w:ascii="Verdana" w:hAnsi="Verdana" w:cs="Verdana"/>
          <w:sz w:val="18"/>
          <w:szCs w:val="18"/>
        </w:rPr>
      </w:pPr>
    </w:p>
    <w:p w:rsidR="002276A1" w:rsidRPr="00A63F88" w:rsidRDefault="002276A1" w:rsidP="001F1EFB">
      <w:pPr>
        <w:pStyle w:val="Corpodeltesto"/>
        <w:ind w:left="284" w:right="278"/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6"/>
        <w:gridCol w:w="146"/>
        <w:gridCol w:w="8058"/>
      </w:tblGrid>
      <w:tr w:rsidR="002276A1" w:rsidRPr="00A63F88">
        <w:trPr>
          <w:trHeight w:val="828"/>
        </w:trPr>
        <w:tc>
          <w:tcPr>
            <w:tcW w:w="0" w:type="auto"/>
            <w:shd w:val="pct10" w:color="auto" w:fill="auto"/>
            <w:vAlign w:val="center"/>
          </w:tcPr>
          <w:p w:rsidR="002276A1" w:rsidRPr="00A63F88" w:rsidRDefault="002276A1" w:rsidP="001F1EFB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r w:rsidRPr="00A63F8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Elemento I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  <w:r w:rsidRPr="00A63F88">
              <w:rPr>
                <w:rFonts w:ascii="Verdana" w:hAnsi="Verdana" w:cs="Verdana"/>
                <w:caps/>
                <w:sz w:val="18"/>
                <w:szCs w:val="18"/>
              </w:rPr>
              <w:t>Abrogazione esclusione “PROTESI SILICONE”</w:t>
            </w:r>
          </w:p>
          <w:p w:rsidR="002276A1" w:rsidRPr="00A63F88" w:rsidRDefault="002276A1" w:rsidP="00D71ED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(Articolo 8 - Esclusioni)</w:t>
            </w:r>
          </w:p>
        </w:tc>
      </w:tr>
    </w:tbl>
    <w:p w:rsidR="002276A1" w:rsidRPr="00A63F88" w:rsidRDefault="002276A1" w:rsidP="001F1EFB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780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NO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1F1EFB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non intende abrogare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l’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esclusione r.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dell’Art. 8 “Esclusioni” riportato nei Capitolati Tecnici</w:t>
            </w:r>
          </w:p>
        </w:tc>
      </w:tr>
    </w:tbl>
    <w:p w:rsidR="002276A1" w:rsidRPr="00A63F88" w:rsidRDefault="002276A1" w:rsidP="001F1EFB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517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SI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1F1EFB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si impegna ad abrogare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>, l’</w:t>
            </w: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esclusione r.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dell’Art. 8 “Esclusioni” riportato nei Capitolati Tecnici</w:t>
            </w:r>
          </w:p>
        </w:tc>
      </w:tr>
    </w:tbl>
    <w:p w:rsidR="002276A1" w:rsidRPr="00A63F88" w:rsidRDefault="002276A1" w:rsidP="00795DE5">
      <w:pPr>
        <w:pStyle w:val="Corpodeltesto"/>
        <w:ind w:left="284" w:right="278"/>
        <w:rPr>
          <w:rFonts w:ascii="Verdana" w:hAnsi="Verdana" w:cs="Verdana"/>
          <w:sz w:val="18"/>
          <w:szCs w:val="18"/>
        </w:rPr>
      </w:pPr>
    </w:p>
    <w:p w:rsidR="002276A1" w:rsidRPr="00A63F88" w:rsidRDefault="002276A1" w:rsidP="00795DE5">
      <w:pPr>
        <w:pStyle w:val="Corpodeltesto"/>
        <w:ind w:left="284" w:right="278"/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1"/>
        <w:gridCol w:w="146"/>
        <w:gridCol w:w="8058"/>
      </w:tblGrid>
      <w:tr w:rsidR="002276A1" w:rsidRPr="00A63F88">
        <w:trPr>
          <w:trHeight w:val="828"/>
        </w:trPr>
        <w:tc>
          <w:tcPr>
            <w:tcW w:w="0" w:type="auto"/>
            <w:shd w:val="pct10" w:color="auto" w:fill="auto"/>
            <w:vAlign w:val="center"/>
          </w:tcPr>
          <w:p w:rsidR="002276A1" w:rsidRPr="00A63F88" w:rsidRDefault="002276A1" w:rsidP="001F1EFB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bookmarkStart w:id="27" w:name="_Toc303253155"/>
            <w:r w:rsidRPr="00A63F8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Elemento </w:t>
            </w:r>
            <w:bookmarkEnd w:id="27"/>
            <w:r w:rsidRPr="00A63F8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:rsidR="002276A1" w:rsidRPr="00A63F88" w:rsidRDefault="002276A1" w:rsidP="00D71ED8">
            <w:pPr>
              <w:pStyle w:val="Titolo3"/>
              <w:rPr>
                <w:rFonts w:ascii="Verdana" w:hAnsi="Verdana" w:cs="Verdana"/>
                <w:caps/>
                <w:sz w:val="18"/>
                <w:szCs w:val="18"/>
              </w:rPr>
            </w:pPr>
            <w:bookmarkStart w:id="28" w:name="_Toc303253156"/>
            <w:r w:rsidRPr="00A63F88">
              <w:rPr>
                <w:rFonts w:ascii="Verdana" w:hAnsi="Verdana" w:cs="Verdana"/>
                <w:caps/>
                <w:sz w:val="18"/>
                <w:szCs w:val="18"/>
              </w:rPr>
              <w:t>Attivazione Sezione III “Procedura Sinistri”</w:t>
            </w:r>
            <w:bookmarkEnd w:id="28"/>
          </w:p>
          <w:p w:rsidR="002276A1" w:rsidRPr="00A63F88" w:rsidRDefault="002276A1" w:rsidP="00D71ED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A63F88">
              <w:rPr>
                <w:rFonts w:ascii="Verdana" w:hAnsi="Verdana" w:cs="Verdana"/>
                <w:b/>
                <w:bCs/>
                <w:sz w:val="18"/>
                <w:szCs w:val="18"/>
              </w:rPr>
              <w:t>(Sezione III)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780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bookmarkStart w:id="29" w:name="_Toc303253157"/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NO</w:t>
            </w:r>
            <w:bookmarkEnd w:id="29"/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2534FD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non intende accettare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l’operatività di quanto previsto nella Sezione II “Procedura Sinistri” dei Capitolati Tecnici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tbl>
      <w:tblPr>
        <w:tblW w:w="8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26"/>
        <w:gridCol w:w="7512"/>
      </w:tblGrid>
      <w:tr w:rsidR="002276A1" w:rsidRPr="00A63F88">
        <w:trPr>
          <w:trHeight w:val="517"/>
        </w:trPr>
        <w:tc>
          <w:tcPr>
            <w:tcW w:w="992" w:type="dxa"/>
            <w:shd w:val="pct10" w:color="auto" w:fill="auto"/>
            <w:vAlign w:val="center"/>
          </w:tcPr>
          <w:p w:rsidR="002276A1" w:rsidRPr="00A63F88" w:rsidRDefault="002276A1" w:rsidP="00D71ED8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bookmarkStart w:id="30" w:name="_Toc303253158"/>
            <w:r w:rsidRPr="00A63F88">
              <w:rPr>
                <w:rFonts w:ascii="Verdana" w:hAnsi="Verdana" w:cs="Verdana"/>
                <w:b w:val="0"/>
                <w:bCs w:val="0"/>
                <w:i w:val="0"/>
                <w:iCs w:val="0"/>
                <w:sz w:val="18"/>
                <w:szCs w:val="18"/>
              </w:rPr>
              <w:t>SI</w:t>
            </w:r>
            <w:bookmarkEnd w:id="30"/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276A1" w:rsidRPr="00A63F88" w:rsidRDefault="002276A1" w:rsidP="00D71ED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6A1" w:rsidRPr="00A63F88" w:rsidRDefault="002276A1" w:rsidP="002534FD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F88">
              <w:rPr>
                <w:rFonts w:ascii="Verdana" w:hAnsi="Verdana" w:cs="Verdana"/>
                <w:sz w:val="18"/>
                <w:szCs w:val="18"/>
              </w:rPr>
              <w:t xml:space="preserve">Il Concorrente </w:t>
            </w:r>
            <w:r w:rsidRPr="00A63F88">
              <w:rPr>
                <w:rFonts w:ascii="Verdana" w:hAnsi="Verdana" w:cs="Verdana"/>
                <w:sz w:val="18"/>
                <w:szCs w:val="18"/>
                <w:u w:val="single"/>
              </w:rPr>
              <w:t>si impegna ad accettare</w:t>
            </w:r>
            <w:r w:rsidRPr="00A63F88">
              <w:rPr>
                <w:rFonts w:ascii="Verdana" w:hAnsi="Verdana" w:cs="Verdana"/>
                <w:sz w:val="18"/>
                <w:szCs w:val="18"/>
              </w:rPr>
              <w:t xml:space="preserve"> l’operatività di quanto previsto nella Sezione II “Procedura Sinistri” dei Capitolati Tecnici</w:t>
            </w:r>
          </w:p>
        </w:tc>
      </w:tr>
    </w:tbl>
    <w:p w:rsidR="002276A1" w:rsidRPr="00A63F88" w:rsidRDefault="002276A1" w:rsidP="00795DE5">
      <w:pPr>
        <w:pStyle w:val="Corpodeltesto"/>
        <w:ind w:left="180" w:right="-1"/>
        <w:jc w:val="both"/>
        <w:rPr>
          <w:rFonts w:ascii="Verdana" w:hAnsi="Verdana" w:cs="Verdana"/>
          <w:sz w:val="18"/>
          <w:szCs w:val="18"/>
        </w:rPr>
      </w:pPr>
    </w:p>
    <w:p w:rsidR="002276A1" w:rsidRPr="00A63F88" w:rsidRDefault="002276A1" w:rsidP="00795DE5">
      <w:pPr>
        <w:pStyle w:val="Corpodeltesto"/>
        <w:ind w:left="300" w:right="278"/>
        <w:rPr>
          <w:rFonts w:ascii="Verdana" w:hAnsi="Verdana" w:cs="Verdana"/>
          <w:sz w:val="18"/>
          <w:szCs w:val="18"/>
        </w:rPr>
      </w:pPr>
    </w:p>
    <w:p w:rsidR="002276A1" w:rsidRDefault="002276A1" w:rsidP="008078BF">
      <w:pPr>
        <w:tabs>
          <w:tab w:val="left" w:pos="-1560"/>
        </w:tabs>
        <w:ind w:left="708" w:right="-1" w:hanging="141"/>
        <w:jc w:val="both"/>
        <w:rPr>
          <w:rFonts w:ascii="Verdana" w:hAnsi="Verdana" w:cs="Verdana"/>
          <w:sz w:val="18"/>
          <w:szCs w:val="18"/>
        </w:rPr>
      </w:pPr>
      <w:r w:rsidRPr="00A63F88">
        <w:rPr>
          <w:rFonts w:ascii="Verdana" w:hAnsi="Verdana" w:cs="Verdana"/>
          <w:sz w:val="18"/>
          <w:szCs w:val="18"/>
        </w:rPr>
        <w:t xml:space="preserve">data............................       </w:t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F</w:t>
      </w:r>
      <w:r w:rsidRPr="00A63F88">
        <w:rPr>
          <w:rFonts w:ascii="Verdana" w:hAnsi="Verdana" w:cs="Verdana"/>
          <w:sz w:val="18"/>
          <w:szCs w:val="18"/>
        </w:rPr>
        <w:t>irma</w:t>
      </w:r>
      <w:r w:rsidRPr="00A63F88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</w:r>
      <w:r w:rsidRPr="00A63F88">
        <w:rPr>
          <w:rFonts w:ascii="Verdana" w:hAnsi="Verdana" w:cs="Verdana"/>
          <w:sz w:val="18"/>
          <w:szCs w:val="18"/>
        </w:rPr>
        <w:tab/>
        <w:t xml:space="preserve">              ___________________</w:t>
      </w:r>
    </w:p>
    <w:p w:rsidR="002276A1" w:rsidRDefault="002276A1" w:rsidP="008078BF">
      <w:pPr>
        <w:tabs>
          <w:tab w:val="left" w:pos="-1560"/>
        </w:tabs>
        <w:ind w:left="708" w:right="-1" w:hanging="141"/>
        <w:jc w:val="both"/>
        <w:rPr>
          <w:rFonts w:ascii="Verdana" w:hAnsi="Verdana" w:cs="Verdana"/>
          <w:sz w:val="18"/>
          <w:szCs w:val="18"/>
        </w:rPr>
      </w:pPr>
    </w:p>
    <w:p w:rsidR="002276A1" w:rsidRDefault="002276A1" w:rsidP="008078BF">
      <w:pPr>
        <w:tabs>
          <w:tab w:val="left" w:pos="-1560"/>
        </w:tabs>
        <w:ind w:left="708" w:right="-1" w:hanging="141"/>
        <w:jc w:val="both"/>
        <w:rPr>
          <w:rFonts w:ascii="Verdana" w:hAnsi="Verdana" w:cs="Verdana"/>
          <w:sz w:val="18"/>
          <w:szCs w:val="18"/>
        </w:rPr>
      </w:pPr>
    </w:p>
    <w:p w:rsidR="002276A1" w:rsidRDefault="002276A1" w:rsidP="008078BF">
      <w:pPr>
        <w:tabs>
          <w:tab w:val="left" w:pos="-1560"/>
        </w:tabs>
        <w:ind w:left="708" w:right="-1" w:hanging="141"/>
        <w:jc w:val="both"/>
        <w:rPr>
          <w:rFonts w:ascii="Verdana" w:hAnsi="Verdana" w:cs="Verdana"/>
          <w:sz w:val="18"/>
          <w:szCs w:val="18"/>
        </w:rPr>
      </w:pPr>
    </w:p>
    <w:p w:rsidR="002276A1" w:rsidRDefault="002276A1" w:rsidP="008078BF">
      <w:pPr>
        <w:tabs>
          <w:tab w:val="left" w:pos="-1560"/>
        </w:tabs>
        <w:ind w:left="708" w:right="-1" w:hanging="141"/>
        <w:jc w:val="both"/>
        <w:rPr>
          <w:rFonts w:ascii="Verdana" w:hAnsi="Verdana" w:cs="Verdana"/>
          <w:sz w:val="18"/>
          <w:szCs w:val="18"/>
        </w:rPr>
      </w:pPr>
    </w:p>
    <w:p w:rsidR="002276A1" w:rsidRDefault="002276A1" w:rsidP="008078BF">
      <w:pPr>
        <w:tabs>
          <w:tab w:val="left" w:pos="-1560"/>
        </w:tabs>
        <w:ind w:left="708" w:right="-1" w:hanging="141"/>
        <w:jc w:val="both"/>
        <w:rPr>
          <w:rFonts w:ascii="Verdana" w:hAnsi="Verdana" w:cs="Verdana"/>
          <w:sz w:val="18"/>
          <w:szCs w:val="18"/>
        </w:rPr>
      </w:pPr>
    </w:p>
    <w:p w:rsidR="002276A1" w:rsidRDefault="002276A1" w:rsidP="008078BF">
      <w:pPr>
        <w:tabs>
          <w:tab w:val="left" w:pos="-1560"/>
        </w:tabs>
        <w:ind w:left="708" w:right="-1" w:hanging="141"/>
        <w:jc w:val="both"/>
        <w:rPr>
          <w:rFonts w:ascii="Verdana" w:hAnsi="Verdana" w:cs="Verdana"/>
          <w:sz w:val="18"/>
          <w:szCs w:val="18"/>
        </w:rPr>
      </w:pPr>
    </w:p>
    <w:p w:rsidR="002276A1" w:rsidRDefault="002276A1" w:rsidP="008078BF">
      <w:pPr>
        <w:tabs>
          <w:tab w:val="left" w:pos="-1560"/>
        </w:tabs>
        <w:ind w:left="708" w:right="-1" w:hanging="141"/>
        <w:jc w:val="both"/>
        <w:rPr>
          <w:rFonts w:ascii="Verdana" w:hAnsi="Verdana" w:cs="Verdana"/>
          <w:sz w:val="18"/>
          <w:szCs w:val="18"/>
        </w:rPr>
      </w:pPr>
    </w:p>
    <w:p w:rsidR="002276A1" w:rsidRDefault="002276A1" w:rsidP="008078BF">
      <w:pPr>
        <w:tabs>
          <w:tab w:val="left" w:pos="-1560"/>
        </w:tabs>
        <w:ind w:left="708" w:right="-1" w:hanging="141"/>
        <w:jc w:val="both"/>
        <w:rPr>
          <w:rFonts w:ascii="Verdana" w:hAnsi="Verdana" w:cs="Verdana"/>
          <w:sz w:val="18"/>
          <w:szCs w:val="18"/>
        </w:rPr>
      </w:pPr>
    </w:p>
    <w:p w:rsidR="002276A1" w:rsidRPr="008D419D" w:rsidRDefault="002276A1" w:rsidP="005A44D1">
      <w:pPr>
        <w:numPr>
          <w:ilvl w:val="0"/>
          <w:numId w:val="3"/>
        </w:numPr>
        <w:tabs>
          <w:tab w:val="left" w:pos="-1560"/>
        </w:tabs>
        <w:ind w:right="-1"/>
        <w:jc w:val="both"/>
        <w:rPr>
          <w:rFonts w:ascii="Verdana" w:hAnsi="Verdana" w:cs="Verdana"/>
          <w:i/>
          <w:iCs/>
          <w:color w:val="333333"/>
          <w:sz w:val="16"/>
          <w:szCs w:val="16"/>
        </w:rPr>
      </w:pPr>
      <w:r w:rsidRPr="008D419D">
        <w:rPr>
          <w:rFonts w:ascii="Verdana" w:hAnsi="Verdana" w:cs="Verdana"/>
          <w:i/>
          <w:iCs/>
          <w:color w:val="333333"/>
          <w:sz w:val="16"/>
          <w:szCs w:val="16"/>
        </w:rPr>
        <w:t>In caso di costituenda RTI o Coassicurazione la dichiarazione dovrà essere sottoscritta da tutte le società associate; se invece trattasi di RTI/Coassicurazione già costituita la sottoscrizione dovrà essere effettuata dal Legale Rappresentante dell’Impresa mandataria;</w:t>
      </w:r>
      <w:r w:rsidR="008F4E86">
        <w:rPr>
          <w:rFonts w:ascii="Verdana" w:hAnsi="Verdana" w:cs="Verdana"/>
          <w:i/>
          <w:iCs/>
          <w:color w:val="333333"/>
          <w:sz w:val="16"/>
          <w:szCs w:val="16"/>
        </w:rPr>
        <w:t xml:space="preserve"> in caso di Coassicurazione la dichiarazione dovrà essere sottoscritta dalla sola delegataria.</w:t>
      </w:r>
    </w:p>
    <w:p w:rsidR="002276A1" w:rsidRPr="008D419D" w:rsidRDefault="002276A1" w:rsidP="005A44D1">
      <w:pPr>
        <w:numPr>
          <w:ilvl w:val="0"/>
          <w:numId w:val="3"/>
        </w:numPr>
        <w:tabs>
          <w:tab w:val="left" w:pos="-1560"/>
        </w:tabs>
        <w:ind w:right="-1"/>
        <w:jc w:val="both"/>
        <w:rPr>
          <w:rFonts w:ascii="Verdana" w:hAnsi="Verdana" w:cs="Verdana"/>
          <w:i/>
          <w:iCs/>
          <w:color w:val="333333"/>
          <w:sz w:val="16"/>
          <w:szCs w:val="16"/>
        </w:rPr>
      </w:pPr>
      <w:r w:rsidRPr="008D419D">
        <w:rPr>
          <w:rFonts w:ascii="Verdana" w:hAnsi="Verdana" w:cs="Verdana"/>
          <w:i/>
          <w:iCs/>
          <w:color w:val="333333"/>
          <w:sz w:val="16"/>
          <w:szCs w:val="16"/>
        </w:rPr>
        <w:t>Alla dichiarazione deve essere allegata fotocopia del documento d’identità del dichiarante, in corso di validità.</w:t>
      </w:r>
    </w:p>
    <w:p w:rsidR="002276A1" w:rsidRPr="008D419D" w:rsidRDefault="002276A1" w:rsidP="005A44D1">
      <w:pPr>
        <w:tabs>
          <w:tab w:val="left" w:pos="-1560"/>
        </w:tabs>
        <w:ind w:right="-1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2276A1" w:rsidRPr="008D419D" w:rsidRDefault="002276A1" w:rsidP="00924DA6">
      <w:pPr>
        <w:tabs>
          <w:tab w:val="left" w:pos="-1560"/>
        </w:tabs>
        <w:ind w:left="567" w:right="-1"/>
        <w:jc w:val="both"/>
        <w:rPr>
          <w:rFonts w:ascii="Verdana" w:hAnsi="Verdana" w:cs="Verdana"/>
          <w:i/>
          <w:iCs/>
          <w:sz w:val="18"/>
          <w:szCs w:val="18"/>
        </w:rPr>
      </w:pPr>
    </w:p>
    <w:sectPr w:rsidR="002276A1" w:rsidRPr="008D419D" w:rsidSect="00F4307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4FD"/>
    <w:multiLevelType w:val="hybridMultilevel"/>
    <w:tmpl w:val="F4A4C9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813EF"/>
    <w:multiLevelType w:val="hybridMultilevel"/>
    <w:tmpl w:val="F4A4C9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753B"/>
    <w:multiLevelType w:val="hybridMultilevel"/>
    <w:tmpl w:val="82CA210E"/>
    <w:lvl w:ilvl="0" w:tplc="4632730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DE5"/>
    <w:rsid w:val="0000297C"/>
    <w:rsid w:val="00017BF3"/>
    <w:rsid w:val="00020836"/>
    <w:rsid w:val="00025169"/>
    <w:rsid w:val="00032021"/>
    <w:rsid w:val="000535FF"/>
    <w:rsid w:val="000B3E35"/>
    <w:rsid w:val="000F6537"/>
    <w:rsid w:val="001208CE"/>
    <w:rsid w:val="00142AB7"/>
    <w:rsid w:val="00190595"/>
    <w:rsid w:val="001F1EFB"/>
    <w:rsid w:val="00214783"/>
    <w:rsid w:val="002276A1"/>
    <w:rsid w:val="00233DFC"/>
    <w:rsid w:val="002534FD"/>
    <w:rsid w:val="002655B5"/>
    <w:rsid w:val="00265908"/>
    <w:rsid w:val="002A2520"/>
    <w:rsid w:val="002B12A3"/>
    <w:rsid w:val="00303AB7"/>
    <w:rsid w:val="00332341"/>
    <w:rsid w:val="00337750"/>
    <w:rsid w:val="00360076"/>
    <w:rsid w:val="003611BB"/>
    <w:rsid w:val="003926F8"/>
    <w:rsid w:val="00430EA2"/>
    <w:rsid w:val="004403B0"/>
    <w:rsid w:val="0045436A"/>
    <w:rsid w:val="00471CE6"/>
    <w:rsid w:val="00472BC1"/>
    <w:rsid w:val="004746A7"/>
    <w:rsid w:val="004B439B"/>
    <w:rsid w:val="004E46AD"/>
    <w:rsid w:val="00506F5B"/>
    <w:rsid w:val="005326F9"/>
    <w:rsid w:val="0058493A"/>
    <w:rsid w:val="005A44D1"/>
    <w:rsid w:val="005E50D9"/>
    <w:rsid w:val="00650CEF"/>
    <w:rsid w:val="006546EE"/>
    <w:rsid w:val="006674BD"/>
    <w:rsid w:val="006834CB"/>
    <w:rsid w:val="006E0398"/>
    <w:rsid w:val="00745F60"/>
    <w:rsid w:val="00773ED8"/>
    <w:rsid w:val="007833A0"/>
    <w:rsid w:val="00795DE5"/>
    <w:rsid w:val="007D48D4"/>
    <w:rsid w:val="007F038D"/>
    <w:rsid w:val="008078BF"/>
    <w:rsid w:val="008343E7"/>
    <w:rsid w:val="00843D82"/>
    <w:rsid w:val="0085439B"/>
    <w:rsid w:val="0086543E"/>
    <w:rsid w:val="00866713"/>
    <w:rsid w:val="008B10F1"/>
    <w:rsid w:val="008D2D23"/>
    <w:rsid w:val="008D419D"/>
    <w:rsid w:val="008F4E86"/>
    <w:rsid w:val="00902602"/>
    <w:rsid w:val="00924DA6"/>
    <w:rsid w:val="0094177B"/>
    <w:rsid w:val="00966794"/>
    <w:rsid w:val="00980809"/>
    <w:rsid w:val="00992F63"/>
    <w:rsid w:val="00994F33"/>
    <w:rsid w:val="009E5A27"/>
    <w:rsid w:val="00A023CD"/>
    <w:rsid w:val="00A268A1"/>
    <w:rsid w:val="00A63F88"/>
    <w:rsid w:val="00A72303"/>
    <w:rsid w:val="00A950D3"/>
    <w:rsid w:val="00AD2EE5"/>
    <w:rsid w:val="00AF337E"/>
    <w:rsid w:val="00B40EEB"/>
    <w:rsid w:val="00BA7E53"/>
    <w:rsid w:val="00C32120"/>
    <w:rsid w:val="00C57DFF"/>
    <w:rsid w:val="00C90091"/>
    <w:rsid w:val="00CA01BE"/>
    <w:rsid w:val="00CB4606"/>
    <w:rsid w:val="00CD47C3"/>
    <w:rsid w:val="00D07C8A"/>
    <w:rsid w:val="00D14DD6"/>
    <w:rsid w:val="00D21C50"/>
    <w:rsid w:val="00D71ED8"/>
    <w:rsid w:val="00D841AE"/>
    <w:rsid w:val="00DB0A91"/>
    <w:rsid w:val="00DB6D8E"/>
    <w:rsid w:val="00DE2E30"/>
    <w:rsid w:val="00DF09B7"/>
    <w:rsid w:val="00E43CAC"/>
    <w:rsid w:val="00E55680"/>
    <w:rsid w:val="00E62365"/>
    <w:rsid w:val="00E83ADD"/>
    <w:rsid w:val="00EA31BD"/>
    <w:rsid w:val="00EB3900"/>
    <w:rsid w:val="00EF1727"/>
    <w:rsid w:val="00EF3D53"/>
    <w:rsid w:val="00F013DC"/>
    <w:rsid w:val="00F43072"/>
    <w:rsid w:val="00F60152"/>
    <w:rsid w:val="00F65CEA"/>
    <w:rsid w:val="00F663D1"/>
    <w:rsid w:val="00F66D1A"/>
    <w:rsid w:val="00F725EF"/>
    <w:rsid w:val="00F801AE"/>
    <w:rsid w:val="00FB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DE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95DE5"/>
    <w:pPr>
      <w:keepNext/>
      <w:outlineLvl w:val="1"/>
    </w:pPr>
    <w:rPr>
      <w:rFonts w:ascii="Arial" w:hAnsi="Arial" w:cs="Arial"/>
      <w:b/>
      <w:bCs/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95DE5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795DE5"/>
    <w:rPr>
      <w:rFonts w:ascii="Arial" w:hAnsi="Arial" w:cs="Arial"/>
      <w:b/>
      <w:bCs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795DE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Corpodeltesto">
    <w:name w:val="Body Text"/>
    <w:aliases w:val="Corpo testo-n,Corpo del testo-n"/>
    <w:basedOn w:val="Normale"/>
    <w:link w:val="CorpodeltestoCarattere"/>
    <w:uiPriority w:val="99"/>
    <w:semiHidden/>
    <w:rsid w:val="00795DE5"/>
    <w:pPr>
      <w:jc w:val="center"/>
    </w:pPr>
  </w:style>
  <w:style w:type="character" w:customStyle="1" w:styleId="CorpodeltestoCarattere">
    <w:name w:val="Corpo del testo Carattere"/>
    <w:aliases w:val="Corpo testo-n Carattere,Corpo del testo-n Carattere"/>
    <w:basedOn w:val="Carpredefinitoparagrafo"/>
    <w:link w:val="Corpodeltesto"/>
    <w:uiPriority w:val="99"/>
    <w:semiHidden/>
    <w:rsid w:val="00795DE5"/>
    <w:rPr>
      <w:rFonts w:ascii="Times New Roman" w:hAnsi="Times New Roman" w:cs="Times New Roman"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semiHidden/>
    <w:rsid w:val="00795D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5DE5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BLOCKPARA">
    <w:name w:val="A BLOCK PARA"/>
    <w:basedOn w:val="Normale"/>
    <w:uiPriority w:val="99"/>
    <w:rsid w:val="00795DE5"/>
    <w:pPr>
      <w:suppressAutoHyphens w:val="0"/>
    </w:pPr>
    <w:rPr>
      <w:rFonts w:ascii="Book Antiqua" w:hAnsi="Book Antiqua" w:cs="Book Antiqua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535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FF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99"/>
    <w:qFormat/>
    <w:rsid w:val="00142AB7"/>
    <w:pPr>
      <w:ind w:left="720"/>
    </w:pPr>
  </w:style>
  <w:style w:type="paragraph" w:styleId="Pidipagina">
    <w:name w:val="footer"/>
    <w:basedOn w:val="Normale"/>
    <w:link w:val="PidipaginaCarattere"/>
    <w:uiPriority w:val="99"/>
    <w:rsid w:val="00DE2E30"/>
    <w:pPr>
      <w:tabs>
        <w:tab w:val="center" w:pos="4819"/>
        <w:tab w:val="right" w:pos="9638"/>
      </w:tabs>
      <w:suppressAutoHyphens w:val="0"/>
      <w:jc w:val="both"/>
    </w:pPr>
    <w:rPr>
      <w:rFonts w:ascii="Arial" w:hAnsi="Arial" w:cs="Aria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E30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1327</Words>
  <Characters>8454</Characters>
  <Application>Microsoft Office Word</Application>
  <DocSecurity>0</DocSecurity>
  <Lines>70</Lines>
  <Paragraphs>19</Paragraphs>
  <ScaleCrop>false</ScaleCrop>
  <Company>AON Spa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Lanciani Federico</dc:creator>
  <cp:keywords/>
  <dc:description/>
  <cp:lastModifiedBy>SIANET 11111</cp:lastModifiedBy>
  <cp:revision>9</cp:revision>
  <cp:lastPrinted>2012-11-05T11:31:00Z</cp:lastPrinted>
  <dcterms:created xsi:type="dcterms:W3CDTF">2012-10-31T15:57:00Z</dcterms:created>
  <dcterms:modified xsi:type="dcterms:W3CDTF">2012-11-05T11:31:00Z</dcterms:modified>
</cp:coreProperties>
</file>